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FFB62" w14:textId="3B822720" w:rsidR="004A7064" w:rsidRPr="00976CE3" w:rsidRDefault="00147BD0" w:rsidP="00976CE3">
      <w:pPr>
        <w:pStyle w:val="4"/>
        <w:jc w:val="center"/>
        <w:rPr>
          <w:sz w:val="22"/>
          <w:szCs w:val="22"/>
        </w:rPr>
      </w:pPr>
      <w:r w:rsidRPr="00976CE3">
        <w:rPr>
          <w:sz w:val="22"/>
          <w:szCs w:val="22"/>
        </w:rPr>
        <w:t>ДОГОВІР</w:t>
      </w:r>
      <w:r w:rsidR="003C0D2D" w:rsidRPr="00976CE3">
        <w:rPr>
          <w:sz w:val="22"/>
          <w:szCs w:val="22"/>
        </w:rPr>
        <w:t xml:space="preserve"> № </w:t>
      </w:r>
      <w:r w:rsidR="00A64C13" w:rsidRPr="00976CE3">
        <w:rPr>
          <w:sz w:val="22"/>
          <w:szCs w:val="22"/>
        </w:rPr>
        <w:fldChar w:fldCharType="begin">
          <w:ffData>
            <w:name w:val="РегНомер"/>
            <w:enabled w:val="0"/>
            <w:calcOnExit w:val="0"/>
            <w:textInput>
              <w:default w:val="РегНомер"/>
            </w:textInput>
          </w:ffData>
        </w:fldChar>
      </w:r>
      <w:bookmarkStart w:id="0" w:name="РегНомер"/>
      <w:r w:rsidR="00F565A4" w:rsidRPr="00976CE3">
        <w:rPr>
          <w:sz w:val="22"/>
          <w:szCs w:val="22"/>
        </w:rPr>
        <w:instrText xml:space="preserve"> FORMTEXT </w:instrText>
      </w:r>
      <w:r w:rsidR="00027943">
        <w:rPr>
          <w:sz w:val="22"/>
          <w:szCs w:val="22"/>
        </w:rPr>
      </w:r>
      <w:r w:rsidR="00027943">
        <w:rPr>
          <w:sz w:val="22"/>
          <w:szCs w:val="22"/>
        </w:rPr>
        <w:fldChar w:fldCharType="separate"/>
      </w:r>
      <w:r w:rsidR="00A64C13" w:rsidRPr="00976CE3">
        <w:rPr>
          <w:sz w:val="22"/>
          <w:szCs w:val="22"/>
        </w:rPr>
        <w:fldChar w:fldCharType="end"/>
      </w:r>
      <w:bookmarkEnd w:id="0"/>
    </w:p>
    <w:p w14:paraId="026BD19F" w14:textId="77777777" w:rsidR="00147BD0" w:rsidRPr="00976CE3" w:rsidRDefault="00147BD0" w:rsidP="00D144CF">
      <w:pPr>
        <w:widowControl w:val="0"/>
        <w:spacing w:after="120"/>
        <w:ind w:firstLine="284"/>
        <w:jc w:val="center"/>
        <w:rPr>
          <w:bCs/>
          <w:sz w:val="22"/>
          <w:szCs w:val="22"/>
        </w:rPr>
      </w:pPr>
      <w:r w:rsidRPr="00C1595F">
        <w:rPr>
          <w:b/>
          <w:bCs/>
          <w:sz w:val="22"/>
          <w:szCs w:val="22"/>
        </w:rPr>
        <w:t xml:space="preserve"> </w:t>
      </w:r>
      <w:r w:rsidRPr="00C1595F">
        <w:rPr>
          <w:bCs/>
          <w:sz w:val="22"/>
          <w:szCs w:val="22"/>
        </w:rPr>
        <w:t xml:space="preserve">ПОСТАВКИ НАФТОПРОДУКТІВ </w:t>
      </w:r>
      <w:r w:rsidR="006462B0" w:rsidRPr="00976CE3">
        <w:rPr>
          <w:bCs/>
          <w:sz w:val="22"/>
          <w:szCs w:val="22"/>
        </w:rPr>
        <w:t xml:space="preserve">ТА СКРАПЛЕНОГО ГАЗУ </w:t>
      </w:r>
    </w:p>
    <w:p w14:paraId="7D556D44" w14:textId="77777777" w:rsidR="00147BD0" w:rsidRPr="00976CE3" w:rsidRDefault="00147BD0" w:rsidP="00D144CF">
      <w:pPr>
        <w:widowControl w:val="0"/>
        <w:spacing w:after="120"/>
        <w:ind w:firstLine="284"/>
        <w:jc w:val="both"/>
        <w:rPr>
          <w:bCs/>
          <w:sz w:val="22"/>
          <w:szCs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574"/>
        <w:gridCol w:w="6042"/>
      </w:tblGrid>
      <w:tr w:rsidR="008911A9" w:rsidRPr="00976CE3" w14:paraId="06A87E3C" w14:textId="77777777" w:rsidTr="00C3616E">
        <w:trPr>
          <w:trHeight w:val="288"/>
        </w:trPr>
        <w:tc>
          <w:tcPr>
            <w:tcW w:w="4574" w:type="dxa"/>
          </w:tcPr>
          <w:p w14:paraId="514DC5DC" w14:textId="77777777" w:rsidR="008911A9" w:rsidRPr="00976CE3" w:rsidRDefault="008911A9" w:rsidP="00D144CF">
            <w:pPr>
              <w:ind w:right="-1" w:firstLine="284"/>
              <w:rPr>
                <w:sz w:val="22"/>
                <w:szCs w:val="22"/>
              </w:rPr>
            </w:pPr>
            <w:r w:rsidRPr="00976CE3">
              <w:rPr>
                <w:sz w:val="22"/>
                <w:szCs w:val="22"/>
              </w:rPr>
              <w:t>м. Київ</w:t>
            </w:r>
          </w:p>
        </w:tc>
        <w:tc>
          <w:tcPr>
            <w:tcW w:w="6042" w:type="dxa"/>
          </w:tcPr>
          <w:p w14:paraId="2FAC78F1" w14:textId="60CC2529" w:rsidR="008911A9" w:rsidRPr="00976CE3" w:rsidRDefault="00124B90" w:rsidP="00037308">
            <w:pPr>
              <w:ind w:right="-1"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 xml:space="preserve">  </w:t>
            </w:r>
            <w:r w:rsidR="00AA776B" w:rsidRPr="00976CE3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  <w:lang w:val="en-US"/>
              </w:rPr>
              <w:t xml:space="preserve">               </w:t>
            </w:r>
            <w:r w:rsidR="00037308">
              <w:rPr>
                <w:sz w:val="22"/>
                <w:szCs w:val="22"/>
              </w:rPr>
              <w:t>2018</w:t>
            </w:r>
            <w:r w:rsidR="00AA776B" w:rsidRPr="00976CE3">
              <w:rPr>
                <w:sz w:val="22"/>
                <w:szCs w:val="22"/>
              </w:rPr>
              <w:t xml:space="preserve"> р</w:t>
            </w:r>
            <w:r w:rsidR="00037308">
              <w:rPr>
                <w:sz w:val="22"/>
                <w:szCs w:val="22"/>
              </w:rPr>
              <w:t>оку</w:t>
            </w:r>
            <w:bookmarkStart w:id="1" w:name="_GoBack"/>
            <w:bookmarkEnd w:id="1"/>
          </w:p>
        </w:tc>
      </w:tr>
    </w:tbl>
    <w:p w14:paraId="08FF7E9F" w14:textId="77777777" w:rsidR="00147BD0" w:rsidRPr="00C1595F" w:rsidRDefault="00147BD0" w:rsidP="00D144CF">
      <w:pPr>
        <w:widowControl w:val="0"/>
        <w:spacing w:after="120"/>
        <w:ind w:firstLine="284"/>
        <w:jc w:val="both"/>
        <w:rPr>
          <w:bCs/>
          <w:sz w:val="22"/>
          <w:szCs w:val="22"/>
        </w:rPr>
      </w:pPr>
    </w:p>
    <w:p w14:paraId="4CA93D6D" w14:textId="643ED717" w:rsidR="00AA776B" w:rsidRPr="00976CE3" w:rsidRDefault="00CF5640" w:rsidP="000E30F9">
      <w:pPr>
        <w:widowControl w:val="0"/>
        <w:spacing w:after="120"/>
        <w:jc w:val="both"/>
        <w:rPr>
          <w:bCs/>
          <w:sz w:val="22"/>
          <w:szCs w:val="22"/>
        </w:rPr>
      </w:pPr>
      <w:r w:rsidRPr="00976CE3">
        <w:rPr>
          <w:b/>
          <w:bCs/>
          <w:sz w:val="22"/>
          <w:szCs w:val="22"/>
        </w:rPr>
        <w:t>Товариство з обмеженою відповідальністю «</w:t>
      </w:r>
      <w:r w:rsidR="006F63FA" w:rsidRPr="006F63FA">
        <w:rPr>
          <w:b/>
          <w:bCs/>
          <w:sz w:val="22"/>
          <w:szCs w:val="22"/>
        </w:rPr>
        <w:t>ВАЛЕЯ</w:t>
      </w:r>
      <w:r w:rsidRPr="00976CE3">
        <w:rPr>
          <w:b/>
          <w:bCs/>
          <w:sz w:val="22"/>
          <w:szCs w:val="22"/>
        </w:rPr>
        <w:t>»,</w:t>
      </w:r>
      <w:r w:rsidR="00D56F62" w:rsidRPr="00976CE3">
        <w:rPr>
          <w:sz w:val="22"/>
          <w:szCs w:val="22"/>
        </w:rPr>
        <w:t xml:space="preserve"> що іменується надалі «</w:t>
      </w:r>
      <w:r w:rsidR="00D56F62" w:rsidRPr="00976CE3">
        <w:rPr>
          <w:b/>
          <w:sz w:val="22"/>
          <w:szCs w:val="22"/>
        </w:rPr>
        <w:t>Постачальник</w:t>
      </w:r>
      <w:r w:rsidR="00D56F62" w:rsidRPr="00976CE3">
        <w:rPr>
          <w:sz w:val="22"/>
          <w:szCs w:val="22"/>
        </w:rPr>
        <w:t>»,</w:t>
      </w:r>
      <w:r w:rsidR="00DD1C5E" w:rsidRPr="00976CE3">
        <w:rPr>
          <w:sz w:val="22"/>
          <w:szCs w:val="22"/>
        </w:rPr>
        <w:t xml:space="preserve"> </w:t>
      </w:r>
      <w:r w:rsidRPr="00976CE3">
        <w:rPr>
          <w:bCs/>
          <w:sz w:val="22"/>
          <w:szCs w:val="22"/>
        </w:rPr>
        <w:t>в особі д</w:t>
      </w:r>
      <w:r w:rsidR="006F63FA" w:rsidRPr="006F63FA">
        <w:rPr>
          <w:bCs/>
          <w:sz w:val="22"/>
          <w:szCs w:val="22"/>
        </w:rPr>
        <w:t xml:space="preserve">иректора </w:t>
      </w:r>
      <w:r w:rsidR="006F63FA">
        <w:rPr>
          <w:bCs/>
          <w:sz w:val="22"/>
          <w:szCs w:val="22"/>
        </w:rPr>
        <w:t>Волкової Олени Олександрівни</w:t>
      </w:r>
      <w:r w:rsidRPr="00976CE3">
        <w:rPr>
          <w:bCs/>
          <w:sz w:val="22"/>
          <w:szCs w:val="22"/>
        </w:rPr>
        <w:t xml:space="preserve">, що діє на підставі </w:t>
      </w:r>
      <w:r w:rsidR="006F63FA">
        <w:rPr>
          <w:bCs/>
          <w:sz w:val="22"/>
          <w:szCs w:val="22"/>
        </w:rPr>
        <w:t>Статуту</w:t>
      </w:r>
      <w:r w:rsidRPr="00976CE3">
        <w:rPr>
          <w:bCs/>
          <w:sz w:val="22"/>
          <w:szCs w:val="22"/>
        </w:rPr>
        <w:t>, з одного боку</w:t>
      </w:r>
      <w:r w:rsidR="00147BD0" w:rsidRPr="00976CE3">
        <w:rPr>
          <w:bCs/>
          <w:sz w:val="22"/>
          <w:szCs w:val="22"/>
        </w:rPr>
        <w:t>, та</w:t>
      </w:r>
    </w:p>
    <w:p w14:paraId="13A66A1F" w14:textId="49047756" w:rsidR="00FD7802" w:rsidRPr="00976CE3" w:rsidRDefault="00124B90" w:rsidP="000E30F9">
      <w:pPr>
        <w:widowControl w:val="0"/>
        <w:spacing w:after="120"/>
        <w:jc w:val="both"/>
        <w:rPr>
          <w:bCs/>
          <w:sz w:val="22"/>
          <w:szCs w:val="22"/>
        </w:rPr>
      </w:pPr>
      <w:r w:rsidRPr="00976CE3">
        <w:rPr>
          <w:b/>
          <w:bCs/>
          <w:sz w:val="22"/>
          <w:szCs w:val="22"/>
        </w:rPr>
        <w:t xml:space="preserve">Товариство з обмеженою відповідальністю </w:t>
      </w:r>
      <w:r w:rsidR="00AA776B" w:rsidRPr="00976CE3">
        <w:rPr>
          <w:b/>
          <w:sz w:val="22"/>
          <w:szCs w:val="22"/>
        </w:rPr>
        <w:t>«</w:t>
      </w:r>
      <w:r w:rsidR="006F63FA">
        <w:rPr>
          <w:b/>
          <w:sz w:val="22"/>
          <w:szCs w:val="22"/>
        </w:rPr>
        <w:t xml:space="preserve">           </w:t>
      </w:r>
      <w:r w:rsidR="00AA776B" w:rsidRPr="00976CE3">
        <w:rPr>
          <w:b/>
          <w:sz w:val="22"/>
          <w:szCs w:val="22"/>
        </w:rPr>
        <w:t>»</w:t>
      </w:r>
      <w:r w:rsidR="00BC598F" w:rsidRPr="00976CE3">
        <w:rPr>
          <w:b/>
          <w:sz w:val="22"/>
          <w:szCs w:val="22"/>
        </w:rPr>
        <w:t>,</w:t>
      </w:r>
      <w:r w:rsidR="00BC598F" w:rsidRPr="00976CE3">
        <w:rPr>
          <w:sz w:val="22"/>
          <w:szCs w:val="22"/>
        </w:rPr>
        <w:t xml:space="preserve"> що іменується надалі «</w:t>
      </w:r>
      <w:r w:rsidR="00BC598F" w:rsidRPr="00976CE3">
        <w:rPr>
          <w:b/>
          <w:sz w:val="22"/>
          <w:szCs w:val="22"/>
        </w:rPr>
        <w:t>Покупець</w:t>
      </w:r>
      <w:r w:rsidR="00BC598F" w:rsidRPr="00976CE3">
        <w:rPr>
          <w:sz w:val="22"/>
          <w:szCs w:val="22"/>
        </w:rPr>
        <w:t>», в особі</w:t>
      </w:r>
      <w:r w:rsidRPr="00124B90">
        <w:rPr>
          <w:sz w:val="22"/>
          <w:szCs w:val="22"/>
        </w:rPr>
        <w:t xml:space="preserve">    </w:t>
      </w:r>
      <w:r w:rsidR="00774C0A">
        <w:rPr>
          <w:sz w:val="22"/>
          <w:szCs w:val="22"/>
        </w:rPr>
        <w:t xml:space="preserve">                </w:t>
      </w:r>
      <w:r w:rsidR="006F63FA">
        <w:rPr>
          <w:sz w:val="22"/>
          <w:szCs w:val="22"/>
        </w:rPr>
        <w:t xml:space="preserve">директора            </w:t>
      </w:r>
      <w:r w:rsidR="00AA776B" w:rsidRPr="00976CE3">
        <w:rPr>
          <w:sz w:val="22"/>
          <w:szCs w:val="22"/>
        </w:rPr>
        <w:t xml:space="preserve">, що діє на підставі </w:t>
      </w:r>
      <w:r w:rsidR="00774C0A">
        <w:rPr>
          <w:sz w:val="22"/>
          <w:szCs w:val="22"/>
        </w:rPr>
        <w:t>Статуту</w:t>
      </w:r>
      <w:r w:rsidR="00AA776B" w:rsidRPr="00976CE3">
        <w:rPr>
          <w:sz w:val="22"/>
          <w:szCs w:val="22"/>
        </w:rPr>
        <w:t>,</w:t>
      </w:r>
      <w:r w:rsidR="00DD1C5E" w:rsidRPr="00976CE3">
        <w:rPr>
          <w:sz w:val="22"/>
          <w:szCs w:val="22"/>
        </w:rPr>
        <w:t xml:space="preserve"> </w:t>
      </w:r>
      <w:r w:rsidR="00147BD0" w:rsidRPr="00976CE3">
        <w:rPr>
          <w:bCs/>
          <w:sz w:val="22"/>
          <w:szCs w:val="22"/>
        </w:rPr>
        <w:t>з іншого боку, разом при спільному згадуванні іменовані «Сторони», а окремо - «Сторона»,</w:t>
      </w:r>
      <w:r w:rsidR="00625B64" w:rsidRPr="00976CE3">
        <w:rPr>
          <w:bCs/>
          <w:sz w:val="22"/>
          <w:szCs w:val="22"/>
        </w:rPr>
        <w:t xml:space="preserve"> уклали цей договір (надалі - «Д</w:t>
      </w:r>
      <w:r w:rsidR="00147BD0" w:rsidRPr="00976CE3">
        <w:rPr>
          <w:bCs/>
          <w:sz w:val="22"/>
          <w:szCs w:val="22"/>
        </w:rPr>
        <w:t>оговір»)</w:t>
      </w:r>
      <w:r w:rsidR="00976CE3">
        <w:rPr>
          <w:bCs/>
          <w:sz w:val="22"/>
          <w:szCs w:val="22"/>
        </w:rPr>
        <w:t xml:space="preserve"> про наступне.</w:t>
      </w:r>
    </w:p>
    <w:p w14:paraId="7241F3D6" w14:textId="77777777" w:rsidR="00147BD0" w:rsidRPr="00976CE3" w:rsidRDefault="00147BD0" w:rsidP="00D144CF">
      <w:pPr>
        <w:pStyle w:val="1"/>
        <w:rPr>
          <w:sz w:val="22"/>
          <w:szCs w:val="22"/>
        </w:rPr>
      </w:pPr>
      <w:r w:rsidRPr="00976CE3">
        <w:rPr>
          <w:sz w:val="22"/>
          <w:szCs w:val="22"/>
        </w:rPr>
        <w:t>1. ПРЕДМЕТ ДОГОВОРУ</w:t>
      </w:r>
    </w:p>
    <w:p w14:paraId="67344B01" w14:textId="77777777" w:rsidR="00147BD0" w:rsidRPr="00976CE3" w:rsidRDefault="00147BD0" w:rsidP="000E30F9">
      <w:pPr>
        <w:widowControl w:val="0"/>
        <w:spacing w:after="120"/>
        <w:jc w:val="both"/>
        <w:rPr>
          <w:bCs/>
          <w:sz w:val="22"/>
          <w:szCs w:val="22"/>
        </w:rPr>
      </w:pPr>
      <w:r w:rsidRPr="00976CE3">
        <w:rPr>
          <w:bCs/>
          <w:sz w:val="22"/>
          <w:szCs w:val="22"/>
        </w:rPr>
        <w:t>1.1. ПОСТАЧАЛЬНИК зобов'язується передати, а П</w:t>
      </w:r>
      <w:r w:rsidR="00F510B5" w:rsidRPr="00976CE3">
        <w:rPr>
          <w:bCs/>
          <w:sz w:val="22"/>
          <w:szCs w:val="22"/>
        </w:rPr>
        <w:t>ОКУПЕЦЬ</w:t>
      </w:r>
      <w:r w:rsidRPr="00976CE3">
        <w:rPr>
          <w:bCs/>
          <w:sz w:val="22"/>
          <w:szCs w:val="22"/>
        </w:rPr>
        <w:t xml:space="preserve"> прийняти та оплатити нафтопродукти</w:t>
      </w:r>
      <w:r w:rsidR="007B5759" w:rsidRPr="00976CE3">
        <w:rPr>
          <w:bCs/>
          <w:sz w:val="22"/>
          <w:szCs w:val="22"/>
        </w:rPr>
        <w:t>,</w:t>
      </w:r>
      <w:r w:rsidR="007B5759" w:rsidRPr="00976CE3">
        <w:rPr>
          <w:sz w:val="22"/>
          <w:szCs w:val="22"/>
        </w:rPr>
        <w:t xml:space="preserve"> скраплений газ</w:t>
      </w:r>
      <w:r w:rsidRPr="00976CE3">
        <w:rPr>
          <w:bCs/>
          <w:sz w:val="22"/>
          <w:szCs w:val="22"/>
        </w:rPr>
        <w:t xml:space="preserve"> (надалі - «Товар») на базисі поставки, в кі</w:t>
      </w:r>
      <w:r w:rsidR="00625B64" w:rsidRPr="00976CE3">
        <w:rPr>
          <w:bCs/>
          <w:sz w:val="22"/>
          <w:szCs w:val="22"/>
        </w:rPr>
        <w:t xml:space="preserve">лькості, в асортименті, </w:t>
      </w:r>
      <w:r w:rsidR="00833973" w:rsidRPr="00976CE3">
        <w:rPr>
          <w:bCs/>
          <w:sz w:val="22"/>
          <w:szCs w:val="22"/>
        </w:rPr>
        <w:t xml:space="preserve">за </w:t>
      </w:r>
      <w:r w:rsidR="00625B64" w:rsidRPr="00976CE3">
        <w:rPr>
          <w:bCs/>
          <w:sz w:val="22"/>
          <w:szCs w:val="22"/>
        </w:rPr>
        <w:t>цінами та</w:t>
      </w:r>
      <w:r w:rsidRPr="00976CE3">
        <w:rPr>
          <w:bCs/>
          <w:sz w:val="22"/>
          <w:szCs w:val="22"/>
        </w:rPr>
        <w:t xml:space="preserve"> термінами поставки відповідно до умов Договору</w:t>
      </w:r>
      <w:r w:rsidR="008C3282" w:rsidRPr="00976CE3">
        <w:rPr>
          <w:bCs/>
          <w:sz w:val="22"/>
          <w:szCs w:val="22"/>
          <w:lang w:val="ru-RU"/>
        </w:rPr>
        <w:t>,</w:t>
      </w:r>
      <w:r w:rsidRPr="00976CE3">
        <w:rPr>
          <w:bCs/>
          <w:sz w:val="22"/>
          <w:szCs w:val="22"/>
        </w:rPr>
        <w:t xml:space="preserve"> Додатк</w:t>
      </w:r>
      <w:r w:rsidR="00310F17" w:rsidRPr="00976CE3">
        <w:rPr>
          <w:bCs/>
          <w:sz w:val="22"/>
          <w:szCs w:val="22"/>
        </w:rPr>
        <w:t>ових угод та</w:t>
      </w:r>
      <w:r w:rsidR="00297CC3" w:rsidRPr="00976CE3">
        <w:rPr>
          <w:bCs/>
          <w:sz w:val="22"/>
          <w:szCs w:val="22"/>
        </w:rPr>
        <w:t xml:space="preserve"> </w:t>
      </w:r>
      <w:r w:rsidR="00310F17" w:rsidRPr="00976CE3">
        <w:rPr>
          <w:bCs/>
          <w:sz w:val="22"/>
          <w:szCs w:val="22"/>
        </w:rPr>
        <w:t xml:space="preserve">Додатків </w:t>
      </w:r>
      <w:r w:rsidRPr="00976CE3">
        <w:rPr>
          <w:bCs/>
          <w:sz w:val="22"/>
          <w:szCs w:val="22"/>
        </w:rPr>
        <w:t>до нього, які є невід'ємною частиною Договору</w:t>
      </w:r>
      <w:r w:rsidR="00E6667A" w:rsidRPr="00976CE3">
        <w:rPr>
          <w:bCs/>
          <w:sz w:val="22"/>
          <w:szCs w:val="22"/>
        </w:rPr>
        <w:t>.</w:t>
      </w:r>
      <w:bookmarkStart w:id="2" w:name="OCRUncertain432"/>
    </w:p>
    <w:p w14:paraId="5C2E65B7" w14:textId="77777777" w:rsidR="00147BD0" w:rsidRPr="00976CE3" w:rsidRDefault="00147BD0" w:rsidP="00D144CF">
      <w:pPr>
        <w:pStyle w:val="1"/>
        <w:rPr>
          <w:sz w:val="22"/>
          <w:szCs w:val="22"/>
        </w:rPr>
      </w:pPr>
      <w:r w:rsidRPr="00976CE3">
        <w:rPr>
          <w:sz w:val="22"/>
          <w:szCs w:val="22"/>
        </w:rPr>
        <w:t>2. ЗАГАЛЬНІ ПОЛОЖЕННЯ</w:t>
      </w:r>
    </w:p>
    <w:p w14:paraId="7B00FD16" w14:textId="77777777" w:rsidR="00147BD0" w:rsidRPr="00976CE3" w:rsidRDefault="00147BD0" w:rsidP="000E30F9">
      <w:pPr>
        <w:widowControl w:val="0"/>
        <w:spacing w:after="120"/>
        <w:jc w:val="both"/>
        <w:rPr>
          <w:sz w:val="22"/>
          <w:szCs w:val="22"/>
        </w:rPr>
      </w:pPr>
      <w:r w:rsidRPr="00976CE3">
        <w:rPr>
          <w:sz w:val="22"/>
          <w:szCs w:val="22"/>
        </w:rPr>
        <w:t>2.1. Кожн</w:t>
      </w:r>
      <w:r w:rsidR="00310F17" w:rsidRPr="00976CE3">
        <w:rPr>
          <w:sz w:val="22"/>
          <w:szCs w:val="22"/>
        </w:rPr>
        <w:t>а</w:t>
      </w:r>
      <w:r w:rsidRPr="00976CE3">
        <w:rPr>
          <w:sz w:val="22"/>
          <w:szCs w:val="22"/>
        </w:rPr>
        <w:t xml:space="preserve"> Додатк</w:t>
      </w:r>
      <w:r w:rsidR="00310F17" w:rsidRPr="00976CE3">
        <w:rPr>
          <w:sz w:val="22"/>
          <w:szCs w:val="22"/>
        </w:rPr>
        <w:t>ова</w:t>
      </w:r>
      <w:r w:rsidRPr="00976CE3">
        <w:rPr>
          <w:sz w:val="22"/>
          <w:szCs w:val="22"/>
        </w:rPr>
        <w:t xml:space="preserve"> </w:t>
      </w:r>
      <w:r w:rsidR="00310F17" w:rsidRPr="00976CE3">
        <w:rPr>
          <w:sz w:val="22"/>
          <w:szCs w:val="22"/>
        </w:rPr>
        <w:t xml:space="preserve">угода та </w:t>
      </w:r>
      <w:r w:rsidRPr="00976CE3">
        <w:rPr>
          <w:sz w:val="22"/>
          <w:szCs w:val="22"/>
        </w:rPr>
        <w:t>є окремою угодою, укладеною в рамках Договору. Кожн</w:t>
      </w:r>
      <w:r w:rsidR="00310F17" w:rsidRPr="00976CE3">
        <w:rPr>
          <w:sz w:val="22"/>
          <w:szCs w:val="22"/>
        </w:rPr>
        <w:t>а</w:t>
      </w:r>
      <w:r w:rsidRPr="00976CE3">
        <w:rPr>
          <w:sz w:val="22"/>
          <w:szCs w:val="22"/>
        </w:rPr>
        <w:t xml:space="preserve"> наступн</w:t>
      </w:r>
      <w:r w:rsidR="00310F17" w:rsidRPr="00976CE3">
        <w:rPr>
          <w:sz w:val="22"/>
          <w:szCs w:val="22"/>
        </w:rPr>
        <w:t>а</w:t>
      </w:r>
      <w:r w:rsidR="00625B64" w:rsidRPr="00976CE3">
        <w:rPr>
          <w:sz w:val="22"/>
          <w:szCs w:val="22"/>
        </w:rPr>
        <w:t xml:space="preserve"> Додатк</w:t>
      </w:r>
      <w:r w:rsidR="00310F17" w:rsidRPr="00976CE3">
        <w:rPr>
          <w:sz w:val="22"/>
          <w:szCs w:val="22"/>
        </w:rPr>
        <w:t>ова</w:t>
      </w:r>
      <w:r w:rsidR="00625B64" w:rsidRPr="00976CE3">
        <w:rPr>
          <w:sz w:val="22"/>
          <w:szCs w:val="22"/>
        </w:rPr>
        <w:t xml:space="preserve"> </w:t>
      </w:r>
      <w:r w:rsidR="00310F17" w:rsidRPr="00976CE3">
        <w:rPr>
          <w:sz w:val="22"/>
          <w:szCs w:val="22"/>
        </w:rPr>
        <w:t xml:space="preserve">угода </w:t>
      </w:r>
      <w:r w:rsidR="00625B64" w:rsidRPr="00976CE3">
        <w:rPr>
          <w:sz w:val="22"/>
          <w:szCs w:val="22"/>
        </w:rPr>
        <w:t>не скасовує та</w:t>
      </w:r>
      <w:r w:rsidRPr="00976CE3">
        <w:rPr>
          <w:sz w:val="22"/>
          <w:szCs w:val="22"/>
        </w:rPr>
        <w:t xml:space="preserve"> не зупиняє дію попередніх Додатк</w:t>
      </w:r>
      <w:r w:rsidR="00310F17" w:rsidRPr="00976CE3">
        <w:rPr>
          <w:sz w:val="22"/>
          <w:szCs w:val="22"/>
        </w:rPr>
        <w:t>ових угод</w:t>
      </w:r>
      <w:r w:rsidRPr="00976CE3">
        <w:rPr>
          <w:sz w:val="22"/>
          <w:szCs w:val="22"/>
        </w:rPr>
        <w:t xml:space="preserve"> ні повністю, ні в частині, якщо тільки в н</w:t>
      </w:r>
      <w:r w:rsidR="00310F17" w:rsidRPr="00976CE3">
        <w:rPr>
          <w:sz w:val="22"/>
          <w:szCs w:val="22"/>
        </w:rPr>
        <w:t xml:space="preserve">ій </w:t>
      </w:r>
      <w:r w:rsidRPr="00976CE3">
        <w:rPr>
          <w:sz w:val="22"/>
          <w:szCs w:val="22"/>
        </w:rPr>
        <w:t>не вказано інше.</w:t>
      </w:r>
    </w:p>
    <w:p w14:paraId="6FFA2C80" w14:textId="77777777" w:rsidR="00147BD0" w:rsidRPr="00976CE3" w:rsidRDefault="00147BD0" w:rsidP="000E30F9">
      <w:pPr>
        <w:widowControl w:val="0"/>
        <w:jc w:val="both"/>
        <w:rPr>
          <w:sz w:val="22"/>
          <w:szCs w:val="22"/>
        </w:rPr>
      </w:pPr>
      <w:r w:rsidRPr="00976CE3">
        <w:rPr>
          <w:sz w:val="22"/>
          <w:szCs w:val="22"/>
        </w:rPr>
        <w:t>2.2. Терміни, що використовуються в цьому Договорі</w:t>
      </w:r>
      <w:r w:rsidR="00310F17" w:rsidRPr="00976CE3">
        <w:rPr>
          <w:sz w:val="22"/>
          <w:szCs w:val="22"/>
        </w:rPr>
        <w:t>, Додаткових угодах</w:t>
      </w:r>
      <w:r w:rsidRPr="00976CE3">
        <w:rPr>
          <w:sz w:val="22"/>
          <w:szCs w:val="22"/>
        </w:rPr>
        <w:t xml:space="preserve"> та Додатках до нього:</w:t>
      </w:r>
    </w:p>
    <w:p w14:paraId="6B8A1FE9" w14:textId="77777777" w:rsidR="00147BD0" w:rsidRPr="00976CE3" w:rsidRDefault="00147BD0" w:rsidP="000E30F9">
      <w:pPr>
        <w:widowControl w:val="0"/>
        <w:jc w:val="both"/>
        <w:rPr>
          <w:sz w:val="22"/>
          <w:szCs w:val="22"/>
        </w:rPr>
      </w:pPr>
      <w:r w:rsidRPr="00976CE3">
        <w:rPr>
          <w:b/>
          <w:sz w:val="22"/>
          <w:szCs w:val="22"/>
        </w:rPr>
        <w:t>Базис поставки</w:t>
      </w:r>
      <w:r w:rsidRPr="00976CE3">
        <w:rPr>
          <w:sz w:val="22"/>
          <w:szCs w:val="22"/>
        </w:rPr>
        <w:t xml:space="preserve"> - умови поставки, зазначені у відповідн</w:t>
      </w:r>
      <w:r w:rsidR="00310F17" w:rsidRPr="00976CE3">
        <w:rPr>
          <w:sz w:val="22"/>
          <w:szCs w:val="22"/>
        </w:rPr>
        <w:t xml:space="preserve">ій Додатковій угоді та </w:t>
      </w:r>
      <w:r w:rsidRPr="00976CE3">
        <w:rPr>
          <w:sz w:val="22"/>
          <w:szCs w:val="22"/>
        </w:rPr>
        <w:t xml:space="preserve">Додатку до цього Договору, відповідно до </w:t>
      </w:r>
      <w:r w:rsidR="00F83B92" w:rsidRPr="00976CE3">
        <w:rPr>
          <w:sz w:val="22"/>
          <w:szCs w:val="22"/>
        </w:rPr>
        <w:t xml:space="preserve">«Інкотермс 2010. Правила </w:t>
      </w:r>
      <w:r w:rsidR="00F83B92" w:rsidRPr="00976CE3">
        <w:rPr>
          <w:sz w:val="22"/>
          <w:szCs w:val="22"/>
          <w:lang w:val="en-US"/>
        </w:rPr>
        <w:t>ICC</w:t>
      </w:r>
      <w:r w:rsidR="00F83B92" w:rsidRPr="00976CE3">
        <w:rPr>
          <w:sz w:val="22"/>
          <w:szCs w:val="22"/>
        </w:rPr>
        <w:t xml:space="preserve"> з використання термінів для внутрішньої та міжнародної торгівлі».</w:t>
      </w:r>
      <w:r w:rsidRPr="00976CE3">
        <w:rPr>
          <w:sz w:val="22"/>
          <w:szCs w:val="22"/>
        </w:rPr>
        <w:t>, з урахуванням особливостей, зазначених в цьому Договорі та відповідних Додатках до нього.</w:t>
      </w:r>
    </w:p>
    <w:p w14:paraId="2CF71FC3" w14:textId="77777777" w:rsidR="00147BD0" w:rsidRPr="00976CE3" w:rsidRDefault="00147BD0" w:rsidP="000E30F9">
      <w:pPr>
        <w:widowControl w:val="0"/>
        <w:jc w:val="both"/>
        <w:rPr>
          <w:sz w:val="22"/>
          <w:szCs w:val="22"/>
        </w:rPr>
      </w:pPr>
      <w:r w:rsidRPr="00976CE3">
        <w:rPr>
          <w:b/>
          <w:sz w:val="22"/>
          <w:szCs w:val="22"/>
        </w:rPr>
        <w:t>Вантажовідправник</w:t>
      </w:r>
      <w:r w:rsidRPr="00976CE3">
        <w:rPr>
          <w:sz w:val="22"/>
          <w:szCs w:val="22"/>
        </w:rPr>
        <w:t xml:space="preserve"> - особа, зазначена в залізничних або товарно-транспортних накладних в якості вантажовідправника, з яким ПОСТАЧАЛЬНИК або ПОКУПЕЦЬ уклали відповідний договір.</w:t>
      </w:r>
    </w:p>
    <w:p w14:paraId="1F8A47E5" w14:textId="77777777" w:rsidR="00147BD0" w:rsidRPr="00976CE3" w:rsidRDefault="00147BD0" w:rsidP="000E30F9">
      <w:pPr>
        <w:widowControl w:val="0"/>
        <w:jc w:val="both"/>
        <w:rPr>
          <w:sz w:val="22"/>
          <w:szCs w:val="22"/>
        </w:rPr>
      </w:pPr>
      <w:r w:rsidRPr="00976CE3">
        <w:rPr>
          <w:b/>
          <w:sz w:val="22"/>
          <w:szCs w:val="22"/>
        </w:rPr>
        <w:t>Вантажоодержувач</w:t>
      </w:r>
      <w:r w:rsidR="00625B64" w:rsidRPr="00976CE3">
        <w:rPr>
          <w:sz w:val="22"/>
          <w:szCs w:val="22"/>
        </w:rPr>
        <w:t xml:space="preserve"> - ПОКУПЕЦЬ або інша</w:t>
      </w:r>
      <w:r w:rsidRPr="00976CE3">
        <w:rPr>
          <w:sz w:val="22"/>
          <w:szCs w:val="22"/>
        </w:rPr>
        <w:t xml:space="preserve"> особ</w:t>
      </w:r>
      <w:r w:rsidR="00625B64" w:rsidRPr="00976CE3">
        <w:rPr>
          <w:sz w:val="22"/>
          <w:szCs w:val="22"/>
        </w:rPr>
        <w:t>а</w:t>
      </w:r>
      <w:r w:rsidRPr="00976CE3">
        <w:rPr>
          <w:sz w:val="22"/>
          <w:szCs w:val="22"/>
        </w:rPr>
        <w:t>, вказан</w:t>
      </w:r>
      <w:r w:rsidR="00625B64" w:rsidRPr="00976CE3">
        <w:rPr>
          <w:sz w:val="22"/>
          <w:szCs w:val="22"/>
        </w:rPr>
        <w:t>а</w:t>
      </w:r>
      <w:r w:rsidRPr="00976CE3">
        <w:rPr>
          <w:sz w:val="22"/>
          <w:szCs w:val="22"/>
        </w:rPr>
        <w:t xml:space="preserve"> у відповідних</w:t>
      </w:r>
      <w:r w:rsidR="00310F17" w:rsidRPr="00976CE3">
        <w:rPr>
          <w:sz w:val="22"/>
          <w:szCs w:val="22"/>
        </w:rPr>
        <w:t xml:space="preserve"> Додаткових</w:t>
      </w:r>
      <w:r w:rsidR="00DD1C5E" w:rsidRPr="00976CE3">
        <w:rPr>
          <w:sz w:val="22"/>
          <w:szCs w:val="22"/>
        </w:rPr>
        <w:t xml:space="preserve"> </w:t>
      </w:r>
      <w:r w:rsidR="00310F17" w:rsidRPr="00976CE3">
        <w:rPr>
          <w:sz w:val="22"/>
          <w:szCs w:val="22"/>
        </w:rPr>
        <w:t>угодах та</w:t>
      </w:r>
      <w:r w:rsidR="00DD1C5E" w:rsidRPr="00976CE3">
        <w:rPr>
          <w:sz w:val="22"/>
          <w:szCs w:val="22"/>
        </w:rPr>
        <w:t xml:space="preserve"> </w:t>
      </w:r>
      <w:r w:rsidRPr="00976CE3">
        <w:rPr>
          <w:sz w:val="22"/>
          <w:szCs w:val="22"/>
        </w:rPr>
        <w:t>Додатках до цього Договору, в обов'язки яко</w:t>
      </w:r>
      <w:r w:rsidR="00625B64" w:rsidRPr="00976CE3">
        <w:rPr>
          <w:sz w:val="22"/>
          <w:szCs w:val="22"/>
        </w:rPr>
        <w:t>ї</w:t>
      </w:r>
      <w:r w:rsidRPr="00976CE3">
        <w:rPr>
          <w:sz w:val="22"/>
          <w:szCs w:val="22"/>
        </w:rPr>
        <w:t xml:space="preserve"> входить прийняття Товару в пункті призначення або на станції призначення </w:t>
      </w:r>
      <w:r w:rsidR="00625B64" w:rsidRPr="00976CE3">
        <w:rPr>
          <w:sz w:val="22"/>
          <w:szCs w:val="22"/>
        </w:rPr>
        <w:t>та</w:t>
      </w:r>
      <w:r w:rsidRPr="00976CE3">
        <w:rPr>
          <w:sz w:val="22"/>
          <w:szCs w:val="22"/>
        </w:rPr>
        <w:t xml:space="preserve"> відправлення порожніх залізничних цистерн відповідно до цього Договору.</w:t>
      </w:r>
    </w:p>
    <w:p w14:paraId="16F4DDAE" w14:textId="77777777" w:rsidR="00147BD0" w:rsidRPr="00976CE3" w:rsidRDefault="00147BD0" w:rsidP="000E30F9">
      <w:pPr>
        <w:widowControl w:val="0"/>
        <w:jc w:val="both"/>
        <w:rPr>
          <w:sz w:val="22"/>
          <w:szCs w:val="22"/>
        </w:rPr>
      </w:pPr>
      <w:r w:rsidRPr="00976CE3">
        <w:rPr>
          <w:b/>
          <w:sz w:val="22"/>
          <w:szCs w:val="22"/>
        </w:rPr>
        <w:t>Виробник</w:t>
      </w:r>
      <w:r w:rsidRPr="00976CE3">
        <w:rPr>
          <w:sz w:val="22"/>
          <w:szCs w:val="22"/>
        </w:rPr>
        <w:t xml:space="preserve"> - виробник Товару, за умови що якість Товару відповідає відповідним ГОСТ, ДСТУ.</w:t>
      </w:r>
    </w:p>
    <w:p w14:paraId="4AE92C9C" w14:textId="77777777" w:rsidR="00147BD0" w:rsidRPr="00976CE3" w:rsidRDefault="00147BD0" w:rsidP="000E30F9">
      <w:pPr>
        <w:widowControl w:val="0"/>
        <w:jc w:val="both"/>
        <w:rPr>
          <w:sz w:val="22"/>
          <w:szCs w:val="22"/>
        </w:rPr>
      </w:pPr>
      <w:r w:rsidRPr="00976CE3">
        <w:rPr>
          <w:b/>
          <w:sz w:val="22"/>
          <w:szCs w:val="22"/>
        </w:rPr>
        <w:t>Відвантаження</w:t>
      </w:r>
      <w:r w:rsidRPr="00976CE3">
        <w:rPr>
          <w:sz w:val="22"/>
          <w:szCs w:val="22"/>
        </w:rPr>
        <w:t xml:space="preserve"> - заповнення залізничних / автомобільних цистерн Товаром.</w:t>
      </w:r>
    </w:p>
    <w:p w14:paraId="6E6132B0" w14:textId="77777777" w:rsidR="00147BD0" w:rsidRPr="00976CE3" w:rsidRDefault="00147BD0" w:rsidP="000E30F9">
      <w:pPr>
        <w:widowControl w:val="0"/>
        <w:jc w:val="both"/>
        <w:rPr>
          <w:sz w:val="22"/>
          <w:szCs w:val="22"/>
        </w:rPr>
      </w:pPr>
      <w:r w:rsidRPr="00976CE3">
        <w:rPr>
          <w:b/>
          <w:sz w:val="22"/>
          <w:szCs w:val="22"/>
        </w:rPr>
        <w:t>Партія Товару</w:t>
      </w:r>
      <w:r w:rsidRPr="00976CE3">
        <w:rPr>
          <w:sz w:val="22"/>
          <w:szCs w:val="22"/>
        </w:rPr>
        <w:t xml:space="preserve"> - за</w:t>
      </w:r>
      <w:r w:rsidR="00625B64" w:rsidRPr="00976CE3">
        <w:rPr>
          <w:sz w:val="22"/>
          <w:szCs w:val="22"/>
        </w:rPr>
        <w:t>гальна кількість Товару, вказана</w:t>
      </w:r>
      <w:r w:rsidRPr="00976CE3">
        <w:rPr>
          <w:sz w:val="22"/>
          <w:szCs w:val="22"/>
        </w:rPr>
        <w:t xml:space="preserve"> у</w:t>
      </w:r>
      <w:r w:rsidR="00310F17" w:rsidRPr="00976CE3">
        <w:rPr>
          <w:sz w:val="22"/>
          <w:szCs w:val="22"/>
        </w:rPr>
        <w:t xml:space="preserve"> відповідній Додатковій угоді</w:t>
      </w:r>
      <w:r w:rsidRPr="00976CE3">
        <w:rPr>
          <w:sz w:val="22"/>
          <w:szCs w:val="22"/>
        </w:rPr>
        <w:t xml:space="preserve"> </w:t>
      </w:r>
      <w:r w:rsidR="00310F17" w:rsidRPr="00976CE3">
        <w:rPr>
          <w:sz w:val="22"/>
          <w:szCs w:val="22"/>
        </w:rPr>
        <w:t xml:space="preserve">та </w:t>
      </w:r>
      <w:r w:rsidRPr="00976CE3">
        <w:rPr>
          <w:sz w:val="22"/>
          <w:szCs w:val="22"/>
        </w:rPr>
        <w:t>відповідному Додатку до цього Договору.</w:t>
      </w:r>
    </w:p>
    <w:p w14:paraId="21E277DC" w14:textId="77777777" w:rsidR="00147BD0" w:rsidRPr="00976CE3" w:rsidRDefault="00147BD0" w:rsidP="000E30F9">
      <w:pPr>
        <w:widowControl w:val="0"/>
        <w:jc w:val="both"/>
        <w:rPr>
          <w:sz w:val="22"/>
          <w:szCs w:val="22"/>
        </w:rPr>
      </w:pPr>
      <w:r w:rsidRPr="00976CE3">
        <w:rPr>
          <w:b/>
          <w:sz w:val="22"/>
          <w:szCs w:val="22"/>
        </w:rPr>
        <w:t>Пункт призначення</w:t>
      </w:r>
      <w:r w:rsidRPr="00976CE3">
        <w:rPr>
          <w:sz w:val="22"/>
          <w:szCs w:val="22"/>
        </w:rPr>
        <w:t xml:space="preserve"> - місце, вказане у </w:t>
      </w:r>
      <w:r w:rsidR="00310F17" w:rsidRPr="00976CE3">
        <w:rPr>
          <w:sz w:val="22"/>
          <w:szCs w:val="22"/>
        </w:rPr>
        <w:t xml:space="preserve">відповідній Додатковій угоді та </w:t>
      </w:r>
      <w:r w:rsidRPr="00976CE3">
        <w:rPr>
          <w:sz w:val="22"/>
          <w:szCs w:val="22"/>
        </w:rPr>
        <w:t>відповідному Додатку до цього Договору як остаточний пункт прох</w:t>
      </w:r>
      <w:r w:rsidR="00625B64" w:rsidRPr="00976CE3">
        <w:rPr>
          <w:sz w:val="22"/>
          <w:szCs w:val="22"/>
        </w:rPr>
        <w:t>одження Товару автотранспортом та</w:t>
      </w:r>
      <w:r w:rsidRPr="00976CE3">
        <w:rPr>
          <w:sz w:val="22"/>
          <w:szCs w:val="22"/>
        </w:rPr>
        <w:t xml:space="preserve"> в якому Товар повинен бути отриманий Покупцем (або Вантажоодержувачем).</w:t>
      </w:r>
    </w:p>
    <w:p w14:paraId="081CF862" w14:textId="77777777" w:rsidR="00147BD0" w:rsidRPr="00976CE3" w:rsidRDefault="00147BD0" w:rsidP="000E30F9">
      <w:pPr>
        <w:widowControl w:val="0"/>
        <w:jc w:val="both"/>
        <w:rPr>
          <w:sz w:val="22"/>
          <w:szCs w:val="22"/>
        </w:rPr>
      </w:pPr>
      <w:r w:rsidRPr="00976CE3">
        <w:rPr>
          <w:b/>
          <w:sz w:val="22"/>
          <w:szCs w:val="22"/>
        </w:rPr>
        <w:t>Станція призначення</w:t>
      </w:r>
      <w:r w:rsidRPr="00976CE3">
        <w:rPr>
          <w:sz w:val="22"/>
          <w:szCs w:val="22"/>
        </w:rPr>
        <w:t xml:space="preserve"> - залізнична станція, зазначена у </w:t>
      </w:r>
      <w:r w:rsidR="00310F17" w:rsidRPr="00976CE3">
        <w:rPr>
          <w:sz w:val="22"/>
          <w:szCs w:val="22"/>
        </w:rPr>
        <w:t>відповідній Додатковій угоді та</w:t>
      </w:r>
      <w:r w:rsidR="00DD1C5E" w:rsidRPr="00976CE3">
        <w:rPr>
          <w:sz w:val="22"/>
          <w:szCs w:val="22"/>
        </w:rPr>
        <w:t xml:space="preserve"> </w:t>
      </w:r>
      <w:r w:rsidRPr="00976CE3">
        <w:rPr>
          <w:sz w:val="22"/>
          <w:szCs w:val="22"/>
        </w:rPr>
        <w:t>відповідному Додатку до цього Договору як остаточний пункт</w:t>
      </w:r>
      <w:r w:rsidR="00625B64" w:rsidRPr="00976CE3">
        <w:rPr>
          <w:sz w:val="22"/>
          <w:szCs w:val="22"/>
        </w:rPr>
        <w:t xml:space="preserve"> проходження Товару залізницею та</w:t>
      </w:r>
      <w:r w:rsidRPr="00976CE3">
        <w:rPr>
          <w:sz w:val="22"/>
          <w:szCs w:val="22"/>
        </w:rPr>
        <w:t xml:space="preserve"> на якій Товар повинен бути отриманий П</w:t>
      </w:r>
      <w:r w:rsidR="00BB62F9" w:rsidRPr="00976CE3">
        <w:rPr>
          <w:sz w:val="22"/>
          <w:szCs w:val="22"/>
        </w:rPr>
        <w:t>ОКУПЦЕМ</w:t>
      </w:r>
      <w:r w:rsidRPr="00976CE3">
        <w:rPr>
          <w:sz w:val="22"/>
          <w:szCs w:val="22"/>
        </w:rPr>
        <w:t xml:space="preserve"> (або Вантажоодержувачем).</w:t>
      </w:r>
    </w:p>
    <w:p w14:paraId="5A7189B0" w14:textId="77777777" w:rsidR="00147BD0" w:rsidRPr="00976CE3" w:rsidRDefault="00147BD0" w:rsidP="000E30F9">
      <w:pPr>
        <w:widowControl w:val="0"/>
        <w:jc w:val="both"/>
        <w:rPr>
          <w:sz w:val="22"/>
          <w:szCs w:val="22"/>
        </w:rPr>
      </w:pPr>
      <w:r w:rsidRPr="00976CE3">
        <w:rPr>
          <w:b/>
          <w:sz w:val="22"/>
          <w:szCs w:val="22"/>
        </w:rPr>
        <w:t>Пункт відправлення</w:t>
      </w:r>
      <w:r w:rsidRPr="00976CE3">
        <w:rPr>
          <w:sz w:val="22"/>
          <w:szCs w:val="22"/>
        </w:rPr>
        <w:t xml:space="preserve"> - місце, вказане у </w:t>
      </w:r>
      <w:r w:rsidR="00310F17" w:rsidRPr="00976CE3">
        <w:rPr>
          <w:sz w:val="22"/>
          <w:szCs w:val="22"/>
        </w:rPr>
        <w:t xml:space="preserve">відповідній Додатковій угоді та </w:t>
      </w:r>
      <w:r w:rsidRPr="00976CE3">
        <w:rPr>
          <w:sz w:val="22"/>
          <w:szCs w:val="22"/>
        </w:rPr>
        <w:t>відповідному Додатку до цього Договору, в яке Товар доставляється для його подальшого проходження автотранспортом до пункту призначення.</w:t>
      </w:r>
    </w:p>
    <w:p w14:paraId="50BC06B8" w14:textId="6F440F25" w:rsidR="00147BD0" w:rsidRPr="00976CE3" w:rsidRDefault="00147BD0" w:rsidP="000E30F9">
      <w:pPr>
        <w:widowControl w:val="0"/>
        <w:jc w:val="both"/>
        <w:rPr>
          <w:sz w:val="22"/>
          <w:szCs w:val="22"/>
        </w:rPr>
      </w:pPr>
      <w:r w:rsidRPr="00976CE3">
        <w:rPr>
          <w:b/>
          <w:sz w:val="22"/>
          <w:szCs w:val="22"/>
        </w:rPr>
        <w:t>Станція відправлення</w:t>
      </w:r>
      <w:r w:rsidRPr="00976CE3">
        <w:rPr>
          <w:sz w:val="22"/>
          <w:szCs w:val="22"/>
        </w:rPr>
        <w:t xml:space="preserve"> - ст. </w:t>
      </w:r>
      <w:r w:rsidR="006B7E69" w:rsidRPr="006B7E69">
        <w:rPr>
          <w:sz w:val="22"/>
          <w:szCs w:val="22"/>
        </w:rPr>
        <w:t>Хутір-Михайлівський (код 328704</w:t>
      </w:r>
      <w:r w:rsidR="006B7E69">
        <w:rPr>
          <w:sz w:val="22"/>
          <w:szCs w:val="22"/>
        </w:rPr>
        <w:t>)</w:t>
      </w:r>
      <w:r w:rsidRPr="00976CE3">
        <w:rPr>
          <w:sz w:val="22"/>
          <w:szCs w:val="22"/>
        </w:rPr>
        <w:t xml:space="preserve"> або інша станція, зазначена </w:t>
      </w:r>
      <w:r w:rsidR="00310F17" w:rsidRPr="00976CE3">
        <w:rPr>
          <w:sz w:val="22"/>
          <w:szCs w:val="22"/>
        </w:rPr>
        <w:t>у відповідній Додатковій угоді та</w:t>
      </w:r>
      <w:r w:rsidRPr="00976CE3">
        <w:rPr>
          <w:sz w:val="22"/>
          <w:szCs w:val="22"/>
        </w:rPr>
        <w:t xml:space="preserve"> відповідному Додатку до цього Договору, на яку Товар доставляється для його подальшого проходження залізницею до станції призначення.</w:t>
      </w:r>
    </w:p>
    <w:p w14:paraId="585A9C41" w14:textId="77777777" w:rsidR="00147BD0" w:rsidRPr="00976CE3" w:rsidRDefault="00147BD0" w:rsidP="000E30F9">
      <w:pPr>
        <w:widowControl w:val="0"/>
        <w:jc w:val="both"/>
        <w:rPr>
          <w:sz w:val="22"/>
          <w:szCs w:val="22"/>
        </w:rPr>
      </w:pPr>
      <w:r w:rsidRPr="00976CE3">
        <w:rPr>
          <w:b/>
          <w:sz w:val="22"/>
          <w:szCs w:val="22"/>
        </w:rPr>
        <w:t>Естакади наливу</w:t>
      </w:r>
      <w:r w:rsidRPr="00976CE3">
        <w:rPr>
          <w:sz w:val="22"/>
          <w:szCs w:val="22"/>
        </w:rPr>
        <w:t xml:space="preserve"> - залізничне полотно або інш</w:t>
      </w:r>
      <w:r w:rsidR="00625B64" w:rsidRPr="00976CE3">
        <w:rPr>
          <w:sz w:val="22"/>
          <w:szCs w:val="22"/>
        </w:rPr>
        <w:t>е місце на території В</w:t>
      </w:r>
      <w:r w:rsidR="009A5022" w:rsidRPr="00976CE3">
        <w:rPr>
          <w:sz w:val="22"/>
          <w:szCs w:val="22"/>
        </w:rPr>
        <w:t>антажовідправника</w:t>
      </w:r>
      <w:r w:rsidR="00625B64" w:rsidRPr="00976CE3">
        <w:rPr>
          <w:sz w:val="22"/>
          <w:szCs w:val="22"/>
        </w:rPr>
        <w:t xml:space="preserve"> та</w:t>
      </w:r>
      <w:r w:rsidRPr="00976CE3">
        <w:rPr>
          <w:sz w:val="22"/>
          <w:szCs w:val="22"/>
        </w:rPr>
        <w:t xml:space="preserve"> / або на іншій території, зазначен</w:t>
      </w:r>
      <w:r w:rsidR="00DC6C6E" w:rsidRPr="00976CE3">
        <w:rPr>
          <w:sz w:val="22"/>
          <w:szCs w:val="22"/>
        </w:rPr>
        <w:t>ій</w:t>
      </w:r>
      <w:r w:rsidRPr="00976CE3">
        <w:rPr>
          <w:sz w:val="22"/>
          <w:szCs w:val="22"/>
        </w:rPr>
        <w:t xml:space="preserve"> </w:t>
      </w:r>
      <w:r w:rsidR="00310F17" w:rsidRPr="00976CE3">
        <w:rPr>
          <w:sz w:val="22"/>
          <w:szCs w:val="22"/>
        </w:rPr>
        <w:t>у відповідній Додатковій угоді та</w:t>
      </w:r>
      <w:r w:rsidRPr="00976CE3">
        <w:rPr>
          <w:sz w:val="22"/>
          <w:szCs w:val="22"/>
        </w:rPr>
        <w:t xml:space="preserve"> відповідному Додатку до цього Договору, на якому здійснюється відвантаження Товару у залізничні або автомобільні цистерни.</w:t>
      </w:r>
    </w:p>
    <w:p w14:paraId="27295A88" w14:textId="77777777" w:rsidR="00147BD0" w:rsidRPr="00976CE3" w:rsidRDefault="00E6667A" w:rsidP="000E30F9">
      <w:pPr>
        <w:widowControl w:val="0"/>
        <w:jc w:val="both"/>
        <w:rPr>
          <w:sz w:val="22"/>
          <w:szCs w:val="22"/>
        </w:rPr>
      </w:pPr>
      <w:r w:rsidRPr="00976CE3">
        <w:rPr>
          <w:b/>
          <w:sz w:val="22"/>
          <w:szCs w:val="22"/>
        </w:rPr>
        <w:t>З</w:t>
      </w:r>
      <w:r w:rsidR="00147BD0" w:rsidRPr="00976CE3">
        <w:rPr>
          <w:b/>
          <w:sz w:val="22"/>
          <w:szCs w:val="22"/>
        </w:rPr>
        <w:t>алі</w:t>
      </w:r>
      <w:r w:rsidR="00625B64" w:rsidRPr="00976CE3">
        <w:rPr>
          <w:b/>
          <w:sz w:val="22"/>
          <w:szCs w:val="22"/>
        </w:rPr>
        <w:t>зничні цистерни або автоцистерни</w:t>
      </w:r>
      <w:r w:rsidR="00147BD0" w:rsidRPr="00976CE3">
        <w:rPr>
          <w:sz w:val="22"/>
          <w:szCs w:val="22"/>
        </w:rPr>
        <w:t xml:space="preserve"> - залізничні або автомобільні цистерни, призначені для </w:t>
      </w:r>
      <w:r w:rsidR="00147BD0" w:rsidRPr="00976CE3">
        <w:rPr>
          <w:sz w:val="22"/>
          <w:szCs w:val="22"/>
        </w:rPr>
        <w:lastRenderedPageBreak/>
        <w:t>перевезення нафтопродуктів, у яких в якості кузова виступає спеціальний резервуар (котел)</w:t>
      </w:r>
      <w:r w:rsidR="009A5022" w:rsidRPr="00976CE3">
        <w:rPr>
          <w:sz w:val="22"/>
          <w:szCs w:val="22"/>
        </w:rPr>
        <w:t xml:space="preserve"> циліндричної або іншої форми.</w:t>
      </w:r>
    </w:p>
    <w:p w14:paraId="7882E2FA" w14:textId="77777777" w:rsidR="00147BD0" w:rsidRPr="00976CE3" w:rsidRDefault="00625B64" w:rsidP="000E30F9">
      <w:pPr>
        <w:widowControl w:val="0"/>
        <w:jc w:val="both"/>
        <w:rPr>
          <w:sz w:val="22"/>
          <w:szCs w:val="22"/>
        </w:rPr>
      </w:pPr>
      <w:r w:rsidRPr="00976CE3">
        <w:rPr>
          <w:sz w:val="22"/>
          <w:szCs w:val="22"/>
        </w:rPr>
        <w:t>Тлумачення інших термінів та</w:t>
      </w:r>
      <w:r w:rsidR="00147BD0" w:rsidRPr="00976CE3">
        <w:rPr>
          <w:sz w:val="22"/>
          <w:szCs w:val="22"/>
        </w:rPr>
        <w:t xml:space="preserve"> визначень, які містяться в цьому Договорі, здійснюється відповідно до чинного законодавства України та положень цього Договору.</w:t>
      </w:r>
    </w:p>
    <w:bookmarkEnd w:id="2"/>
    <w:p w14:paraId="504A8D47" w14:textId="77777777" w:rsidR="00147BD0" w:rsidRPr="00976CE3" w:rsidRDefault="00147BD0" w:rsidP="00D144CF">
      <w:pPr>
        <w:pStyle w:val="1"/>
        <w:rPr>
          <w:sz w:val="22"/>
          <w:szCs w:val="22"/>
        </w:rPr>
      </w:pPr>
      <w:r w:rsidRPr="00976CE3">
        <w:rPr>
          <w:sz w:val="22"/>
          <w:szCs w:val="22"/>
        </w:rPr>
        <w:t>3. ЯКІСТЬ І КІЛЬКІСТЬ</w:t>
      </w:r>
    </w:p>
    <w:p w14:paraId="571AAB64" w14:textId="77777777" w:rsidR="00147BD0" w:rsidRPr="00976CE3" w:rsidRDefault="00147BD0" w:rsidP="000E30F9">
      <w:pPr>
        <w:spacing w:after="120"/>
        <w:jc w:val="both"/>
        <w:rPr>
          <w:bCs/>
          <w:sz w:val="22"/>
          <w:szCs w:val="22"/>
        </w:rPr>
      </w:pPr>
      <w:r w:rsidRPr="00976CE3">
        <w:rPr>
          <w:bCs/>
          <w:sz w:val="22"/>
          <w:szCs w:val="22"/>
        </w:rPr>
        <w:t xml:space="preserve">3.1. Якість Товару повинна відповідати вимогам нормативних документів, що діють на території України, </w:t>
      </w:r>
      <w:r w:rsidR="00625B64" w:rsidRPr="00976CE3">
        <w:rPr>
          <w:bCs/>
          <w:sz w:val="22"/>
          <w:szCs w:val="22"/>
        </w:rPr>
        <w:t xml:space="preserve">та </w:t>
      </w:r>
      <w:r w:rsidRPr="00976CE3">
        <w:rPr>
          <w:bCs/>
          <w:sz w:val="22"/>
          <w:szCs w:val="22"/>
        </w:rPr>
        <w:t>підтверджуватися паспортом якості Товару та сертифікатом відповідності або свідоцтвом про визнання сертифіката відповідності (якщо Товар підлягає обов'язковій сертифікації в Україні).</w:t>
      </w:r>
    </w:p>
    <w:p w14:paraId="352E09EC" w14:textId="77777777" w:rsidR="00147BD0" w:rsidRPr="00976CE3" w:rsidRDefault="00147BD0" w:rsidP="000E30F9">
      <w:pPr>
        <w:spacing w:after="120"/>
        <w:jc w:val="both"/>
        <w:rPr>
          <w:bCs/>
          <w:sz w:val="22"/>
          <w:szCs w:val="22"/>
        </w:rPr>
      </w:pPr>
      <w:r w:rsidRPr="00976CE3">
        <w:rPr>
          <w:bCs/>
          <w:sz w:val="22"/>
          <w:szCs w:val="22"/>
        </w:rPr>
        <w:t xml:space="preserve">3.2 Найменування </w:t>
      </w:r>
      <w:r w:rsidR="0040425C" w:rsidRPr="00976CE3">
        <w:rPr>
          <w:bCs/>
          <w:sz w:val="22"/>
          <w:szCs w:val="22"/>
        </w:rPr>
        <w:t>та</w:t>
      </w:r>
      <w:r w:rsidRPr="00976CE3">
        <w:rPr>
          <w:bCs/>
          <w:sz w:val="22"/>
          <w:szCs w:val="22"/>
        </w:rPr>
        <w:t xml:space="preserve"> номер нормативного документа на Товар вказується в </w:t>
      </w:r>
      <w:r w:rsidR="00DC6C6E" w:rsidRPr="00976CE3">
        <w:rPr>
          <w:bCs/>
          <w:sz w:val="22"/>
          <w:szCs w:val="22"/>
        </w:rPr>
        <w:t xml:space="preserve">Додаткових угодах та </w:t>
      </w:r>
      <w:r w:rsidRPr="00976CE3">
        <w:rPr>
          <w:bCs/>
          <w:sz w:val="22"/>
          <w:szCs w:val="22"/>
        </w:rPr>
        <w:t>Додатках до цього Договору.</w:t>
      </w:r>
    </w:p>
    <w:p w14:paraId="423F8078" w14:textId="77777777" w:rsidR="00147BD0" w:rsidRPr="00976CE3" w:rsidRDefault="00147BD0" w:rsidP="000E30F9">
      <w:pPr>
        <w:spacing w:after="120"/>
        <w:jc w:val="both"/>
        <w:rPr>
          <w:bCs/>
          <w:sz w:val="22"/>
          <w:szCs w:val="22"/>
        </w:rPr>
      </w:pPr>
      <w:r w:rsidRPr="00976CE3">
        <w:rPr>
          <w:bCs/>
          <w:sz w:val="22"/>
          <w:szCs w:val="22"/>
        </w:rPr>
        <w:t xml:space="preserve">3.3. Кількість Товару, що поставляється за </w:t>
      </w:r>
      <w:r w:rsidR="0040425C" w:rsidRPr="00976CE3">
        <w:rPr>
          <w:bCs/>
          <w:sz w:val="22"/>
          <w:szCs w:val="22"/>
        </w:rPr>
        <w:t xml:space="preserve">Договором, визначається </w:t>
      </w:r>
      <w:r w:rsidR="00310F17" w:rsidRPr="00976CE3">
        <w:rPr>
          <w:sz w:val="22"/>
          <w:szCs w:val="22"/>
        </w:rPr>
        <w:t xml:space="preserve">у відповідній Додатковій угоді та </w:t>
      </w:r>
      <w:r w:rsidR="0040425C" w:rsidRPr="00976CE3">
        <w:rPr>
          <w:bCs/>
          <w:sz w:val="22"/>
          <w:szCs w:val="22"/>
        </w:rPr>
        <w:t>Додатка</w:t>
      </w:r>
      <w:r w:rsidR="00310F17" w:rsidRPr="00976CE3">
        <w:rPr>
          <w:bCs/>
          <w:sz w:val="22"/>
          <w:szCs w:val="22"/>
        </w:rPr>
        <w:t>х</w:t>
      </w:r>
      <w:r w:rsidRPr="00976CE3">
        <w:rPr>
          <w:bCs/>
          <w:sz w:val="22"/>
          <w:szCs w:val="22"/>
        </w:rPr>
        <w:t xml:space="preserve"> до цього Договору.</w:t>
      </w:r>
    </w:p>
    <w:p w14:paraId="19305E5A" w14:textId="77777777" w:rsidR="00147BD0" w:rsidRPr="00976CE3" w:rsidRDefault="00147BD0" w:rsidP="000E30F9">
      <w:pPr>
        <w:spacing w:after="120"/>
        <w:jc w:val="both"/>
        <w:rPr>
          <w:bCs/>
          <w:sz w:val="22"/>
          <w:szCs w:val="22"/>
        </w:rPr>
      </w:pPr>
      <w:r w:rsidRPr="00976CE3">
        <w:rPr>
          <w:bCs/>
          <w:sz w:val="22"/>
          <w:szCs w:val="22"/>
        </w:rPr>
        <w:t>3.4.</w:t>
      </w:r>
      <w:r w:rsidR="0040425C" w:rsidRPr="00976CE3">
        <w:rPr>
          <w:bCs/>
          <w:sz w:val="22"/>
          <w:szCs w:val="22"/>
        </w:rPr>
        <w:t xml:space="preserve"> </w:t>
      </w:r>
      <w:r w:rsidRPr="00976CE3">
        <w:rPr>
          <w:bCs/>
          <w:sz w:val="22"/>
          <w:szCs w:val="22"/>
        </w:rPr>
        <w:t>Зобов'язання ПОСТАЧАЛЬНИКА по поставці Товару в рамках цього Договору виникає тільки після підписання Сторонами відповідно</w:t>
      </w:r>
      <w:r w:rsidR="00312324" w:rsidRPr="00976CE3">
        <w:rPr>
          <w:bCs/>
          <w:sz w:val="22"/>
          <w:szCs w:val="22"/>
        </w:rPr>
        <w:t>ї</w:t>
      </w:r>
      <w:r w:rsidRPr="00976CE3">
        <w:rPr>
          <w:bCs/>
          <w:sz w:val="22"/>
          <w:szCs w:val="22"/>
        </w:rPr>
        <w:t xml:space="preserve"> Додат</w:t>
      </w:r>
      <w:r w:rsidR="00312324" w:rsidRPr="00976CE3">
        <w:rPr>
          <w:bCs/>
          <w:sz w:val="22"/>
          <w:szCs w:val="22"/>
        </w:rPr>
        <w:t>кової угоди</w:t>
      </w:r>
      <w:r w:rsidRPr="00976CE3">
        <w:rPr>
          <w:bCs/>
          <w:sz w:val="22"/>
          <w:szCs w:val="22"/>
        </w:rPr>
        <w:t xml:space="preserve"> до цього Договору, в як</w:t>
      </w:r>
      <w:r w:rsidR="00312324" w:rsidRPr="00976CE3">
        <w:rPr>
          <w:bCs/>
          <w:sz w:val="22"/>
          <w:szCs w:val="22"/>
        </w:rPr>
        <w:t>ій</w:t>
      </w:r>
      <w:r w:rsidRPr="00976CE3">
        <w:rPr>
          <w:bCs/>
          <w:sz w:val="22"/>
          <w:szCs w:val="22"/>
        </w:rPr>
        <w:t xml:space="preserve"> Сторони фіксують конкретний обсяг партії Товару.</w:t>
      </w:r>
    </w:p>
    <w:p w14:paraId="6FA0659B" w14:textId="77777777" w:rsidR="00147BD0" w:rsidRPr="00976CE3" w:rsidRDefault="00147BD0" w:rsidP="000E30F9">
      <w:pPr>
        <w:spacing w:after="120"/>
        <w:jc w:val="both"/>
        <w:rPr>
          <w:bCs/>
          <w:sz w:val="22"/>
          <w:szCs w:val="22"/>
        </w:rPr>
      </w:pPr>
      <w:r w:rsidRPr="00976CE3">
        <w:rPr>
          <w:bCs/>
          <w:sz w:val="22"/>
          <w:szCs w:val="22"/>
        </w:rPr>
        <w:t xml:space="preserve">3.5. Поставка Партії Товару в межах граничних показників (мінімальний </w:t>
      </w:r>
      <w:r w:rsidR="00F76B04" w:rsidRPr="00976CE3">
        <w:rPr>
          <w:bCs/>
          <w:sz w:val="22"/>
          <w:szCs w:val="22"/>
        </w:rPr>
        <w:t>та</w:t>
      </w:r>
      <w:r w:rsidRPr="00976CE3">
        <w:rPr>
          <w:bCs/>
          <w:sz w:val="22"/>
          <w:szCs w:val="22"/>
        </w:rPr>
        <w:t xml:space="preserve"> максимальний обсяг поставки, зазначений у відповідн</w:t>
      </w:r>
      <w:r w:rsidR="00312324" w:rsidRPr="00976CE3">
        <w:rPr>
          <w:bCs/>
          <w:sz w:val="22"/>
          <w:szCs w:val="22"/>
        </w:rPr>
        <w:t>ій</w:t>
      </w:r>
      <w:r w:rsidRPr="00976CE3">
        <w:rPr>
          <w:bCs/>
          <w:sz w:val="22"/>
          <w:szCs w:val="22"/>
        </w:rPr>
        <w:t xml:space="preserve"> Додат</w:t>
      </w:r>
      <w:r w:rsidR="00312324" w:rsidRPr="00976CE3">
        <w:rPr>
          <w:bCs/>
          <w:sz w:val="22"/>
          <w:szCs w:val="22"/>
        </w:rPr>
        <w:t>ковій</w:t>
      </w:r>
      <w:r w:rsidR="00DD1C5E" w:rsidRPr="00976CE3">
        <w:rPr>
          <w:bCs/>
          <w:sz w:val="22"/>
          <w:szCs w:val="22"/>
        </w:rPr>
        <w:t xml:space="preserve"> </w:t>
      </w:r>
      <w:r w:rsidR="00312324" w:rsidRPr="00976CE3">
        <w:rPr>
          <w:bCs/>
          <w:sz w:val="22"/>
          <w:szCs w:val="22"/>
        </w:rPr>
        <w:t xml:space="preserve">угоді </w:t>
      </w:r>
      <w:r w:rsidRPr="00976CE3">
        <w:rPr>
          <w:bCs/>
          <w:sz w:val="22"/>
          <w:szCs w:val="22"/>
        </w:rPr>
        <w:t>до цього Договору) є поставкою Товару належної кількості.</w:t>
      </w:r>
    </w:p>
    <w:p w14:paraId="7766CD03" w14:textId="77777777" w:rsidR="00147BD0" w:rsidRPr="00976CE3" w:rsidRDefault="00147BD0" w:rsidP="00D144CF">
      <w:pPr>
        <w:pStyle w:val="1"/>
        <w:rPr>
          <w:sz w:val="22"/>
          <w:szCs w:val="22"/>
        </w:rPr>
      </w:pPr>
      <w:r w:rsidRPr="00976CE3">
        <w:rPr>
          <w:sz w:val="22"/>
          <w:szCs w:val="22"/>
        </w:rPr>
        <w:t>4. ЦІНА ТОВАРУ</w:t>
      </w:r>
    </w:p>
    <w:p w14:paraId="3DD3E6E6" w14:textId="77777777" w:rsidR="00147BD0" w:rsidRPr="00976CE3" w:rsidRDefault="00147BD0" w:rsidP="006921E5">
      <w:pPr>
        <w:spacing w:after="120"/>
        <w:jc w:val="both"/>
        <w:rPr>
          <w:bCs/>
          <w:sz w:val="22"/>
          <w:szCs w:val="22"/>
        </w:rPr>
      </w:pPr>
      <w:r w:rsidRPr="00976CE3">
        <w:rPr>
          <w:bCs/>
          <w:sz w:val="22"/>
          <w:szCs w:val="22"/>
        </w:rPr>
        <w:t>4.1. Ціна Товару, що поставляється</w:t>
      </w:r>
      <w:r w:rsidR="006921E5" w:rsidRPr="00976CE3">
        <w:rPr>
          <w:bCs/>
          <w:sz w:val="22"/>
          <w:szCs w:val="22"/>
        </w:rPr>
        <w:t>,</w:t>
      </w:r>
      <w:r w:rsidRPr="00976CE3">
        <w:rPr>
          <w:bCs/>
          <w:sz w:val="22"/>
          <w:szCs w:val="22"/>
        </w:rPr>
        <w:t xml:space="preserve"> об</w:t>
      </w:r>
      <w:r w:rsidR="00084AA5" w:rsidRPr="00976CE3">
        <w:rPr>
          <w:bCs/>
          <w:sz w:val="22"/>
          <w:szCs w:val="22"/>
        </w:rPr>
        <w:t>умовлю</w:t>
      </w:r>
      <w:r w:rsidRPr="00976CE3">
        <w:rPr>
          <w:bCs/>
          <w:sz w:val="22"/>
          <w:szCs w:val="22"/>
        </w:rPr>
        <w:t xml:space="preserve">ється для кожної партії Товару окремо </w:t>
      </w:r>
      <w:r w:rsidR="00F76B04" w:rsidRPr="00976CE3">
        <w:rPr>
          <w:bCs/>
          <w:sz w:val="22"/>
          <w:szCs w:val="22"/>
        </w:rPr>
        <w:t>та</w:t>
      </w:r>
      <w:r w:rsidRPr="00976CE3">
        <w:rPr>
          <w:bCs/>
          <w:sz w:val="22"/>
          <w:szCs w:val="22"/>
        </w:rPr>
        <w:t xml:space="preserve"> відображається у </w:t>
      </w:r>
      <w:r w:rsidR="00312324" w:rsidRPr="00976CE3">
        <w:rPr>
          <w:bCs/>
          <w:sz w:val="22"/>
          <w:szCs w:val="22"/>
        </w:rPr>
        <w:t>відповідній Додатковій</w:t>
      </w:r>
      <w:r w:rsidR="00DD1C5E" w:rsidRPr="00976CE3">
        <w:rPr>
          <w:bCs/>
          <w:sz w:val="22"/>
          <w:szCs w:val="22"/>
        </w:rPr>
        <w:t xml:space="preserve"> </w:t>
      </w:r>
      <w:r w:rsidR="00312324" w:rsidRPr="00976CE3">
        <w:rPr>
          <w:bCs/>
          <w:sz w:val="22"/>
          <w:szCs w:val="22"/>
        </w:rPr>
        <w:t xml:space="preserve">угоді </w:t>
      </w:r>
      <w:r w:rsidRPr="00976CE3">
        <w:rPr>
          <w:bCs/>
          <w:sz w:val="22"/>
          <w:szCs w:val="22"/>
        </w:rPr>
        <w:t>до цього Договору.</w:t>
      </w:r>
    </w:p>
    <w:p w14:paraId="054DD44F" w14:textId="77777777" w:rsidR="00147BD0" w:rsidRPr="00976CE3" w:rsidRDefault="00147BD0" w:rsidP="006921E5">
      <w:pPr>
        <w:jc w:val="both"/>
        <w:rPr>
          <w:bCs/>
          <w:sz w:val="22"/>
          <w:szCs w:val="22"/>
        </w:rPr>
      </w:pPr>
      <w:r w:rsidRPr="00976CE3">
        <w:rPr>
          <w:bCs/>
          <w:sz w:val="22"/>
          <w:szCs w:val="22"/>
        </w:rPr>
        <w:t>4.2. Ціна цього Договору складається із загальної вартості Товару, що поставляється за цим Договором протягом терміну його дії.</w:t>
      </w:r>
      <w:r w:rsidR="006921E5" w:rsidRPr="00976CE3">
        <w:rPr>
          <w:bCs/>
          <w:sz w:val="22"/>
          <w:szCs w:val="22"/>
        </w:rPr>
        <w:t xml:space="preserve"> </w:t>
      </w:r>
      <w:r w:rsidRPr="00976CE3">
        <w:rPr>
          <w:bCs/>
          <w:sz w:val="22"/>
          <w:szCs w:val="22"/>
        </w:rPr>
        <w:t xml:space="preserve">Зобов'язання ПОСТАЧАЛЬНИКА по поставці Товару певної вартості виникає тільки після підписання Сторонами </w:t>
      </w:r>
      <w:r w:rsidR="00312324" w:rsidRPr="00976CE3">
        <w:rPr>
          <w:bCs/>
          <w:sz w:val="22"/>
          <w:szCs w:val="22"/>
        </w:rPr>
        <w:t>відповідної Додаткової</w:t>
      </w:r>
      <w:r w:rsidR="00663C41" w:rsidRPr="00976CE3">
        <w:rPr>
          <w:bCs/>
          <w:sz w:val="22"/>
          <w:szCs w:val="22"/>
        </w:rPr>
        <w:t xml:space="preserve"> </w:t>
      </w:r>
      <w:r w:rsidR="00312324" w:rsidRPr="00976CE3">
        <w:rPr>
          <w:bCs/>
          <w:sz w:val="22"/>
          <w:szCs w:val="22"/>
        </w:rPr>
        <w:t>угоди до цього Договору, в якій</w:t>
      </w:r>
      <w:r w:rsidR="006921E5" w:rsidRPr="00976CE3">
        <w:rPr>
          <w:bCs/>
          <w:sz w:val="22"/>
          <w:szCs w:val="22"/>
        </w:rPr>
        <w:t>,</w:t>
      </w:r>
      <w:r w:rsidRPr="00976CE3">
        <w:rPr>
          <w:bCs/>
          <w:sz w:val="22"/>
          <w:szCs w:val="22"/>
        </w:rPr>
        <w:t xml:space="preserve"> </w:t>
      </w:r>
      <w:r w:rsidR="006921E5" w:rsidRPr="00976CE3">
        <w:rPr>
          <w:bCs/>
          <w:sz w:val="22"/>
          <w:szCs w:val="22"/>
        </w:rPr>
        <w:t>серед іншого, зазначається</w:t>
      </w:r>
      <w:r w:rsidRPr="00976CE3">
        <w:rPr>
          <w:bCs/>
          <w:sz w:val="22"/>
          <w:szCs w:val="22"/>
        </w:rPr>
        <w:t xml:space="preserve"> вартість </w:t>
      </w:r>
      <w:r w:rsidR="00084AA5" w:rsidRPr="00976CE3">
        <w:rPr>
          <w:bCs/>
          <w:sz w:val="22"/>
          <w:szCs w:val="22"/>
        </w:rPr>
        <w:t>партії Товару</w:t>
      </w:r>
      <w:r w:rsidRPr="00976CE3">
        <w:rPr>
          <w:bCs/>
          <w:sz w:val="22"/>
          <w:szCs w:val="22"/>
        </w:rPr>
        <w:t>, що поставляється.</w:t>
      </w:r>
    </w:p>
    <w:p w14:paraId="15D68A82" w14:textId="77777777" w:rsidR="00147BD0" w:rsidRPr="00976CE3" w:rsidRDefault="00147BD0" w:rsidP="00D144CF">
      <w:pPr>
        <w:pStyle w:val="1"/>
        <w:rPr>
          <w:sz w:val="22"/>
          <w:szCs w:val="22"/>
        </w:rPr>
      </w:pPr>
      <w:r w:rsidRPr="00976CE3">
        <w:rPr>
          <w:sz w:val="22"/>
          <w:szCs w:val="22"/>
        </w:rPr>
        <w:t>5. УМОВИ ПОСТАВКИ</w:t>
      </w:r>
    </w:p>
    <w:p w14:paraId="628C4C5B" w14:textId="77777777" w:rsidR="00A719DB" w:rsidRPr="00976CE3" w:rsidRDefault="00147BD0" w:rsidP="006921E5">
      <w:pPr>
        <w:pStyle w:val="31"/>
        <w:ind w:firstLine="0"/>
        <w:rPr>
          <w:szCs w:val="22"/>
        </w:rPr>
      </w:pPr>
      <w:r w:rsidRPr="00976CE3">
        <w:rPr>
          <w:szCs w:val="22"/>
        </w:rPr>
        <w:t>5.1. Поставка Товару, в рамках цього Договору, може здійснюватися в порядку і в терміни, передбачені в Додатк</w:t>
      </w:r>
      <w:r w:rsidR="00312324" w:rsidRPr="00976CE3">
        <w:rPr>
          <w:szCs w:val="22"/>
        </w:rPr>
        <w:t>ових угодах</w:t>
      </w:r>
      <w:r w:rsidRPr="00976CE3">
        <w:rPr>
          <w:szCs w:val="22"/>
        </w:rPr>
        <w:t xml:space="preserve"> до цього Договору, на наступних базисах поставки:</w:t>
      </w:r>
    </w:p>
    <w:p w14:paraId="3B5A2290" w14:textId="77777777" w:rsidR="00A719DB" w:rsidRPr="00976CE3" w:rsidRDefault="00147BD0" w:rsidP="006921E5">
      <w:pPr>
        <w:pStyle w:val="31"/>
        <w:ind w:firstLine="0"/>
        <w:rPr>
          <w:szCs w:val="22"/>
        </w:rPr>
      </w:pPr>
      <w:r w:rsidRPr="00976CE3">
        <w:rPr>
          <w:szCs w:val="22"/>
        </w:rPr>
        <w:t xml:space="preserve">а) </w:t>
      </w:r>
      <w:r w:rsidR="00A719DB" w:rsidRPr="00976CE3">
        <w:rPr>
          <w:szCs w:val="22"/>
        </w:rPr>
        <w:t xml:space="preserve">FCA естакади наливу </w:t>
      </w:r>
      <w:r w:rsidR="00AA2593" w:rsidRPr="00976CE3">
        <w:rPr>
          <w:szCs w:val="22"/>
        </w:rPr>
        <w:t xml:space="preserve">на території, зазначеної </w:t>
      </w:r>
      <w:r w:rsidR="00310F17" w:rsidRPr="00976CE3">
        <w:rPr>
          <w:szCs w:val="22"/>
        </w:rPr>
        <w:t>у відповідній Додатковій угоді та</w:t>
      </w:r>
      <w:r w:rsidR="00AA2593" w:rsidRPr="00976CE3">
        <w:rPr>
          <w:szCs w:val="22"/>
        </w:rPr>
        <w:t xml:space="preserve"> відповідному Додатку до цього Договору;</w:t>
      </w:r>
    </w:p>
    <w:p w14:paraId="0BECD08C" w14:textId="77777777" w:rsidR="00310FFB" w:rsidRPr="00976CE3" w:rsidRDefault="00A719DB" w:rsidP="006921E5">
      <w:pPr>
        <w:rPr>
          <w:sz w:val="22"/>
          <w:szCs w:val="22"/>
          <w:lang w:val="ru-RU"/>
        </w:rPr>
      </w:pPr>
      <w:r w:rsidRPr="00976CE3">
        <w:rPr>
          <w:sz w:val="22"/>
          <w:szCs w:val="22"/>
        </w:rPr>
        <w:t xml:space="preserve">б) </w:t>
      </w:r>
      <w:r w:rsidR="00AA2593" w:rsidRPr="00976CE3">
        <w:rPr>
          <w:sz w:val="22"/>
          <w:szCs w:val="22"/>
        </w:rPr>
        <w:t xml:space="preserve">CPT </w:t>
      </w:r>
      <w:r w:rsidRPr="00976CE3">
        <w:rPr>
          <w:sz w:val="22"/>
          <w:szCs w:val="22"/>
        </w:rPr>
        <w:t xml:space="preserve">станція </w:t>
      </w:r>
      <w:r w:rsidR="00AA2593" w:rsidRPr="00976CE3">
        <w:rPr>
          <w:sz w:val="22"/>
          <w:szCs w:val="22"/>
        </w:rPr>
        <w:t xml:space="preserve">або пункт </w:t>
      </w:r>
      <w:r w:rsidRPr="00976CE3">
        <w:rPr>
          <w:sz w:val="22"/>
          <w:szCs w:val="22"/>
        </w:rPr>
        <w:t>призначення ПОКУПЦЯ</w:t>
      </w:r>
      <w:r w:rsidR="00AA2593" w:rsidRPr="00976CE3">
        <w:rPr>
          <w:sz w:val="22"/>
          <w:szCs w:val="22"/>
        </w:rPr>
        <w:t xml:space="preserve">, зазначені </w:t>
      </w:r>
      <w:r w:rsidR="00310F17" w:rsidRPr="00976CE3">
        <w:rPr>
          <w:sz w:val="22"/>
          <w:szCs w:val="22"/>
        </w:rPr>
        <w:t>у відповідній Додатковій угоді та</w:t>
      </w:r>
      <w:r w:rsidR="00AA2593" w:rsidRPr="00976CE3">
        <w:rPr>
          <w:sz w:val="22"/>
          <w:szCs w:val="22"/>
        </w:rPr>
        <w:t xml:space="preserve"> відповідному Додатку до цього Договору</w:t>
      </w:r>
      <w:r w:rsidR="00E6667A" w:rsidRPr="00976CE3">
        <w:rPr>
          <w:sz w:val="22"/>
          <w:szCs w:val="22"/>
        </w:rPr>
        <w:t>;</w:t>
      </w:r>
    </w:p>
    <w:p w14:paraId="1709435C" w14:textId="77777777" w:rsidR="00A17007" w:rsidRPr="00976CE3" w:rsidRDefault="00A17007" w:rsidP="006921E5">
      <w:pPr>
        <w:jc w:val="both"/>
        <w:rPr>
          <w:sz w:val="22"/>
          <w:szCs w:val="22"/>
        </w:rPr>
      </w:pPr>
      <w:r w:rsidRPr="00976CE3">
        <w:rPr>
          <w:sz w:val="22"/>
          <w:szCs w:val="22"/>
        </w:rPr>
        <w:t xml:space="preserve">в) FCA станція відправлення, </w:t>
      </w:r>
      <w:r w:rsidR="00E6667A" w:rsidRPr="00976CE3">
        <w:rPr>
          <w:sz w:val="22"/>
          <w:szCs w:val="22"/>
        </w:rPr>
        <w:t>зазначені у відповідній Додатковій угоді та відповідному Додатку до цього Договору.</w:t>
      </w:r>
    </w:p>
    <w:p w14:paraId="5969D23F" w14:textId="77777777" w:rsidR="008C3282" w:rsidRPr="00976CE3" w:rsidRDefault="008C3282" w:rsidP="00CD25DE">
      <w:pPr>
        <w:pStyle w:val="31"/>
        <w:spacing w:after="120"/>
        <w:ind w:firstLine="0"/>
        <w:rPr>
          <w:bCs/>
          <w:szCs w:val="22"/>
        </w:rPr>
      </w:pPr>
      <w:r w:rsidRPr="00976CE3">
        <w:rPr>
          <w:szCs w:val="22"/>
        </w:rPr>
        <w:t xml:space="preserve">Сторони можуть погодити інші базиси поставки партії Товару у відповідній Додатковій угоді до цього Договору. </w:t>
      </w:r>
    </w:p>
    <w:p w14:paraId="4BB3B312" w14:textId="77777777" w:rsidR="00147BD0" w:rsidRPr="00976CE3" w:rsidRDefault="00D144CF" w:rsidP="006921E5">
      <w:pPr>
        <w:jc w:val="both"/>
        <w:rPr>
          <w:sz w:val="22"/>
          <w:szCs w:val="22"/>
        </w:rPr>
      </w:pPr>
      <w:r w:rsidRPr="00AB460B">
        <w:rPr>
          <w:sz w:val="22"/>
          <w:szCs w:val="22"/>
        </w:rPr>
        <w:t xml:space="preserve">5.1.1. </w:t>
      </w:r>
      <w:r w:rsidR="00AA776B" w:rsidRPr="00AB460B">
        <w:rPr>
          <w:sz w:val="22"/>
          <w:szCs w:val="22"/>
        </w:rPr>
        <w:t>Поставка</w:t>
      </w:r>
      <w:r w:rsidR="008C3282" w:rsidRPr="00AB460B">
        <w:rPr>
          <w:sz w:val="22"/>
          <w:szCs w:val="22"/>
        </w:rPr>
        <w:t xml:space="preserve"> Товару</w:t>
      </w:r>
      <w:r w:rsidR="00AA776B" w:rsidRPr="00AB460B">
        <w:rPr>
          <w:sz w:val="22"/>
          <w:szCs w:val="22"/>
        </w:rPr>
        <w:t xml:space="preserve"> </w:t>
      </w:r>
      <w:r w:rsidR="00A17007" w:rsidRPr="00AB460B">
        <w:rPr>
          <w:sz w:val="22"/>
          <w:szCs w:val="22"/>
        </w:rPr>
        <w:t>здійснюється</w:t>
      </w:r>
      <w:r w:rsidR="00AA776B" w:rsidRPr="00AB460B">
        <w:rPr>
          <w:sz w:val="22"/>
          <w:szCs w:val="22"/>
        </w:rPr>
        <w:t xml:space="preserve"> за умови 100% попередньої оплати за Товар відповідно до умов цього Дог</w:t>
      </w:r>
      <w:r w:rsidR="00446C26" w:rsidRPr="00AB460B">
        <w:rPr>
          <w:sz w:val="22"/>
          <w:szCs w:val="22"/>
        </w:rPr>
        <w:t>о</w:t>
      </w:r>
      <w:r w:rsidR="00AA776B" w:rsidRPr="00AB460B">
        <w:rPr>
          <w:sz w:val="22"/>
          <w:szCs w:val="22"/>
        </w:rPr>
        <w:t>вору</w:t>
      </w:r>
      <w:r w:rsidR="003A0856" w:rsidRPr="00AB460B">
        <w:rPr>
          <w:sz w:val="22"/>
          <w:szCs w:val="22"/>
        </w:rPr>
        <w:t>, якщо інше не погоджено Сторонами.</w:t>
      </w:r>
    </w:p>
    <w:p w14:paraId="47E9A0DD" w14:textId="77777777" w:rsidR="00147BD0" w:rsidRPr="00976CE3" w:rsidRDefault="00147BD0" w:rsidP="006921E5">
      <w:pPr>
        <w:pStyle w:val="31"/>
        <w:spacing w:after="120"/>
        <w:ind w:firstLine="0"/>
        <w:rPr>
          <w:szCs w:val="22"/>
        </w:rPr>
      </w:pPr>
      <w:r w:rsidRPr="00976CE3">
        <w:rPr>
          <w:szCs w:val="22"/>
        </w:rPr>
        <w:t>5.1.</w:t>
      </w:r>
      <w:r w:rsidR="00D144CF" w:rsidRPr="00976CE3">
        <w:rPr>
          <w:szCs w:val="22"/>
        </w:rPr>
        <w:t>2</w:t>
      </w:r>
      <w:r w:rsidRPr="00976CE3">
        <w:rPr>
          <w:szCs w:val="22"/>
        </w:rPr>
        <w:t xml:space="preserve">. </w:t>
      </w:r>
      <w:r w:rsidR="008C3282" w:rsidRPr="00976CE3">
        <w:rPr>
          <w:szCs w:val="22"/>
        </w:rPr>
        <w:t xml:space="preserve">При </w:t>
      </w:r>
      <w:r w:rsidRPr="00976CE3">
        <w:rPr>
          <w:szCs w:val="22"/>
        </w:rPr>
        <w:t xml:space="preserve">тлумаченні базисів поставки Товару за цим Договором мають силу міжнародні правила тлумачення комерційних термінів </w:t>
      </w:r>
      <w:r w:rsidR="00F83B92" w:rsidRPr="00976CE3">
        <w:rPr>
          <w:szCs w:val="22"/>
        </w:rPr>
        <w:t xml:space="preserve">«Інкотермс 2010. Правила </w:t>
      </w:r>
      <w:r w:rsidR="00F83B92" w:rsidRPr="00976CE3">
        <w:rPr>
          <w:szCs w:val="22"/>
          <w:lang w:val="en-US"/>
        </w:rPr>
        <w:t>ICC</w:t>
      </w:r>
      <w:r w:rsidR="00F83B92" w:rsidRPr="00976CE3">
        <w:rPr>
          <w:szCs w:val="22"/>
        </w:rPr>
        <w:t xml:space="preserve"> з використання термінів для внутрішньої та міжнародної торгівлі»</w:t>
      </w:r>
      <w:r w:rsidRPr="00976CE3">
        <w:rPr>
          <w:szCs w:val="22"/>
        </w:rPr>
        <w:t>, в частині, що не суперечить цьому Договору</w:t>
      </w:r>
      <w:r w:rsidR="00E6667A" w:rsidRPr="00976CE3">
        <w:rPr>
          <w:szCs w:val="22"/>
        </w:rPr>
        <w:t>.</w:t>
      </w:r>
    </w:p>
    <w:p w14:paraId="68CD2AA1" w14:textId="77777777" w:rsidR="00446C26" w:rsidRPr="00976CE3" w:rsidRDefault="00147BD0" w:rsidP="006921E5">
      <w:pPr>
        <w:pStyle w:val="31"/>
        <w:spacing w:after="120"/>
        <w:ind w:firstLine="0"/>
        <w:rPr>
          <w:szCs w:val="22"/>
        </w:rPr>
      </w:pPr>
      <w:r w:rsidRPr="00976CE3">
        <w:rPr>
          <w:szCs w:val="22"/>
        </w:rPr>
        <w:t>5.1.</w:t>
      </w:r>
      <w:r w:rsidR="00D144CF" w:rsidRPr="00976CE3">
        <w:rPr>
          <w:szCs w:val="22"/>
        </w:rPr>
        <w:t>3</w:t>
      </w:r>
      <w:r w:rsidRPr="00976CE3">
        <w:rPr>
          <w:szCs w:val="22"/>
        </w:rPr>
        <w:t xml:space="preserve">. </w:t>
      </w:r>
      <w:r w:rsidR="00446C26" w:rsidRPr="00976CE3">
        <w:rPr>
          <w:szCs w:val="22"/>
        </w:rPr>
        <w:t xml:space="preserve">До моменту здійснення Поставки товару, ПОКУПЕЦЬ </w:t>
      </w:r>
      <w:r w:rsidR="00DC6C6E" w:rsidRPr="00976CE3">
        <w:rPr>
          <w:szCs w:val="22"/>
        </w:rPr>
        <w:t xml:space="preserve">зобов’язаний </w:t>
      </w:r>
      <w:r w:rsidR="00446C26" w:rsidRPr="00976CE3">
        <w:rPr>
          <w:szCs w:val="22"/>
        </w:rPr>
        <w:t>повідомити ПОСТАЧАЛЬНИКА про обсяги замовлення шляхом направлення відповідного повідомлення засобами факсимільного та/або електронного зв’язку, не пізніше 20 числа місяця</w:t>
      </w:r>
      <w:r w:rsidR="00DC6C6E" w:rsidRPr="00976CE3">
        <w:rPr>
          <w:szCs w:val="22"/>
        </w:rPr>
        <w:t>, що</w:t>
      </w:r>
      <w:r w:rsidR="00446C26" w:rsidRPr="00976CE3">
        <w:rPr>
          <w:szCs w:val="22"/>
        </w:rPr>
        <w:t xml:space="preserve"> </w:t>
      </w:r>
      <w:r w:rsidR="00DC6C6E" w:rsidRPr="00976CE3">
        <w:rPr>
          <w:szCs w:val="22"/>
        </w:rPr>
        <w:t xml:space="preserve">передує </w:t>
      </w:r>
      <w:r w:rsidR="00446C26" w:rsidRPr="00976CE3">
        <w:rPr>
          <w:szCs w:val="22"/>
        </w:rPr>
        <w:t>місяцю відвантаження Товару. У такому повідомленні повинні міститися наступні данні:</w:t>
      </w:r>
    </w:p>
    <w:p w14:paraId="21E9555B" w14:textId="77777777" w:rsidR="00A64C13" w:rsidRDefault="00446C26" w:rsidP="00A64C13">
      <w:pPr>
        <w:pStyle w:val="31"/>
        <w:numPr>
          <w:ilvl w:val="0"/>
          <w:numId w:val="16"/>
        </w:numPr>
        <w:spacing w:after="120"/>
        <w:rPr>
          <w:szCs w:val="22"/>
        </w:rPr>
      </w:pPr>
      <w:r w:rsidRPr="00976CE3">
        <w:rPr>
          <w:szCs w:val="22"/>
        </w:rPr>
        <w:t>попередній обсяг замовленого Товару</w:t>
      </w:r>
      <w:r w:rsidR="008C3282" w:rsidRPr="00976CE3">
        <w:rPr>
          <w:szCs w:val="22"/>
        </w:rPr>
        <w:t>;</w:t>
      </w:r>
    </w:p>
    <w:p w14:paraId="0F7C48FF" w14:textId="77777777" w:rsidR="00A64C13" w:rsidRDefault="00446C26" w:rsidP="00A64C13">
      <w:pPr>
        <w:pStyle w:val="31"/>
        <w:numPr>
          <w:ilvl w:val="0"/>
          <w:numId w:val="16"/>
        </w:numPr>
        <w:spacing w:after="120"/>
        <w:rPr>
          <w:szCs w:val="22"/>
        </w:rPr>
      </w:pPr>
      <w:r w:rsidRPr="00976CE3">
        <w:rPr>
          <w:szCs w:val="22"/>
        </w:rPr>
        <w:lastRenderedPageBreak/>
        <w:t>асортимент Товару</w:t>
      </w:r>
      <w:r w:rsidR="008C3282" w:rsidRPr="00976CE3">
        <w:rPr>
          <w:szCs w:val="22"/>
        </w:rPr>
        <w:t>;</w:t>
      </w:r>
    </w:p>
    <w:p w14:paraId="2E09164F" w14:textId="77777777" w:rsidR="00A64C13" w:rsidRDefault="00446C26" w:rsidP="00A64C13">
      <w:pPr>
        <w:pStyle w:val="31"/>
        <w:numPr>
          <w:ilvl w:val="0"/>
          <w:numId w:val="16"/>
        </w:numPr>
        <w:spacing w:after="120"/>
        <w:rPr>
          <w:szCs w:val="22"/>
        </w:rPr>
      </w:pPr>
      <w:r w:rsidRPr="00976CE3">
        <w:rPr>
          <w:szCs w:val="22"/>
        </w:rPr>
        <w:t xml:space="preserve">станції приймання Товару. </w:t>
      </w:r>
    </w:p>
    <w:p w14:paraId="2DA9ACF7" w14:textId="77777777" w:rsidR="000E30F9" w:rsidRPr="00976CE3" w:rsidRDefault="00446C26" w:rsidP="00CD25DE">
      <w:pPr>
        <w:pStyle w:val="31"/>
        <w:spacing w:after="120"/>
        <w:ind w:firstLine="0"/>
        <w:rPr>
          <w:szCs w:val="22"/>
        </w:rPr>
      </w:pPr>
      <w:r w:rsidRPr="00976CE3">
        <w:rPr>
          <w:szCs w:val="22"/>
        </w:rPr>
        <w:t>Не пізніше 25 числа місяця</w:t>
      </w:r>
      <w:r w:rsidR="00DC6C6E" w:rsidRPr="00976CE3">
        <w:rPr>
          <w:szCs w:val="22"/>
        </w:rPr>
        <w:t>, що передує</w:t>
      </w:r>
      <w:r w:rsidRPr="00976CE3">
        <w:rPr>
          <w:szCs w:val="22"/>
        </w:rPr>
        <w:t xml:space="preserve"> місяцю відвантаження Товару</w:t>
      </w:r>
      <w:r w:rsidR="008C3282" w:rsidRPr="00976CE3">
        <w:rPr>
          <w:szCs w:val="22"/>
        </w:rPr>
        <w:t>,</w:t>
      </w:r>
      <w:r w:rsidRPr="00976CE3">
        <w:rPr>
          <w:szCs w:val="22"/>
        </w:rPr>
        <w:t xml:space="preserve"> ПОКУ</w:t>
      </w:r>
      <w:r w:rsidR="00663C41" w:rsidRPr="00976CE3">
        <w:rPr>
          <w:szCs w:val="22"/>
        </w:rPr>
        <w:t>П</w:t>
      </w:r>
      <w:r w:rsidRPr="00976CE3">
        <w:rPr>
          <w:szCs w:val="22"/>
        </w:rPr>
        <w:t>ЕЦ</w:t>
      </w:r>
      <w:r w:rsidR="00663C41" w:rsidRPr="00976CE3">
        <w:rPr>
          <w:szCs w:val="22"/>
        </w:rPr>
        <w:t>Ь</w:t>
      </w:r>
      <w:r w:rsidRPr="00976CE3">
        <w:rPr>
          <w:szCs w:val="22"/>
        </w:rPr>
        <w:t xml:space="preserve"> направляє</w:t>
      </w:r>
      <w:r w:rsidR="00DD1C5E" w:rsidRPr="00976CE3">
        <w:rPr>
          <w:szCs w:val="22"/>
        </w:rPr>
        <w:t xml:space="preserve"> </w:t>
      </w:r>
      <w:r w:rsidRPr="00976CE3">
        <w:rPr>
          <w:szCs w:val="22"/>
        </w:rPr>
        <w:t>ПОСТАЧАЛЬНИКУ</w:t>
      </w:r>
      <w:r w:rsidR="00663C41" w:rsidRPr="00976CE3">
        <w:rPr>
          <w:szCs w:val="22"/>
        </w:rPr>
        <w:t xml:space="preserve"> </w:t>
      </w:r>
      <w:r w:rsidRPr="00976CE3">
        <w:rPr>
          <w:szCs w:val="22"/>
        </w:rPr>
        <w:t xml:space="preserve">остаточну кількість кожної позиції замовленого </w:t>
      </w:r>
      <w:r w:rsidR="008C3282" w:rsidRPr="00976CE3">
        <w:rPr>
          <w:szCs w:val="22"/>
        </w:rPr>
        <w:t xml:space="preserve">Товару </w:t>
      </w:r>
      <w:r w:rsidRPr="00976CE3">
        <w:rPr>
          <w:szCs w:val="22"/>
        </w:rPr>
        <w:t>на відвантаження</w:t>
      </w:r>
      <w:r w:rsidR="00DD1C5E" w:rsidRPr="00976CE3">
        <w:rPr>
          <w:szCs w:val="22"/>
        </w:rPr>
        <w:t xml:space="preserve"> </w:t>
      </w:r>
      <w:r w:rsidRPr="00976CE3">
        <w:rPr>
          <w:szCs w:val="22"/>
        </w:rPr>
        <w:t xml:space="preserve">у відповідному місяці відвантаження. </w:t>
      </w:r>
    </w:p>
    <w:p w14:paraId="615D5885" w14:textId="77777777" w:rsidR="00DC6C6E" w:rsidRPr="00976CE3" w:rsidRDefault="000E30F9" w:rsidP="00CD25DE">
      <w:pPr>
        <w:pStyle w:val="31"/>
        <w:spacing w:after="120"/>
        <w:ind w:firstLine="0"/>
        <w:rPr>
          <w:bCs/>
          <w:szCs w:val="22"/>
        </w:rPr>
      </w:pPr>
      <w:r w:rsidRPr="00976CE3">
        <w:rPr>
          <w:szCs w:val="22"/>
        </w:rPr>
        <w:t>Погоджений б</w:t>
      </w:r>
      <w:r w:rsidRPr="00976CE3">
        <w:rPr>
          <w:bCs/>
          <w:szCs w:val="22"/>
        </w:rPr>
        <w:t>азис поставки, кількість, асортимент, ціни та терміни поставки погодженої до поставки партії Товару зазначаються у відповідній Додатковій угоді до даного Договору, обов</w:t>
      </w:r>
      <w:r w:rsidRPr="00976CE3">
        <w:rPr>
          <w:szCs w:val="22"/>
        </w:rPr>
        <w:t>’</w:t>
      </w:r>
      <w:r w:rsidRPr="00976CE3">
        <w:rPr>
          <w:bCs/>
          <w:szCs w:val="22"/>
        </w:rPr>
        <w:t xml:space="preserve">язок по складанню якої покладається на ПОСТАЧАЛЬНИКА. </w:t>
      </w:r>
      <w:r w:rsidRPr="00976CE3">
        <w:rPr>
          <w:szCs w:val="22"/>
        </w:rPr>
        <w:t>К</w:t>
      </w:r>
      <w:r w:rsidR="00446C26" w:rsidRPr="00976CE3">
        <w:rPr>
          <w:szCs w:val="22"/>
        </w:rPr>
        <w:t xml:space="preserve">ількість кожної позиції Товару, </w:t>
      </w:r>
      <w:r w:rsidRPr="00976CE3">
        <w:rPr>
          <w:szCs w:val="22"/>
        </w:rPr>
        <w:t>зазначеній у Додатковій угоді</w:t>
      </w:r>
      <w:r w:rsidR="008C3282" w:rsidRPr="00976CE3">
        <w:rPr>
          <w:szCs w:val="22"/>
        </w:rPr>
        <w:t>,</w:t>
      </w:r>
      <w:r w:rsidR="00446C26" w:rsidRPr="00976CE3">
        <w:rPr>
          <w:szCs w:val="22"/>
        </w:rPr>
        <w:t xml:space="preserve"> </w:t>
      </w:r>
      <w:r w:rsidRPr="00976CE3">
        <w:rPr>
          <w:szCs w:val="22"/>
        </w:rPr>
        <w:t>підписаній Сторонами</w:t>
      </w:r>
      <w:r w:rsidR="006921E5" w:rsidRPr="00976CE3">
        <w:rPr>
          <w:szCs w:val="22"/>
        </w:rPr>
        <w:t>,</w:t>
      </w:r>
      <w:r w:rsidRPr="00976CE3">
        <w:rPr>
          <w:szCs w:val="22"/>
        </w:rPr>
        <w:t xml:space="preserve"> </w:t>
      </w:r>
      <w:r w:rsidR="00446C26" w:rsidRPr="00976CE3">
        <w:rPr>
          <w:szCs w:val="22"/>
        </w:rPr>
        <w:t>вважається обов’язковою для виконання кожною Стороною.</w:t>
      </w:r>
      <w:r w:rsidR="00DC6C6E" w:rsidRPr="00976CE3">
        <w:rPr>
          <w:szCs w:val="22"/>
        </w:rPr>
        <w:t xml:space="preserve"> </w:t>
      </w:r>
    </w:p>
    <w:p w14:paraId="5519C985" w14:textId="77777777" w:rsidR="00147BD0" w:rsidRPr="00976CE3" w:rsidRDefault="00147BD0" w:rsidP="006921E5">
      <w:pPr>
        <w:pStyle w:val="31"/>
        <w:spacing w:after="120"/>
        <w:ind w:firstLine="0"/>
        <w:rPr>
          <w:szCs w:val="22"/>
        </w:rPr>
      </w:pPr>
      <w:r w:rsidRPr="00976CE3">
        <w:rPr>
          <w:szCs w:val="22"/>
        </w:rPr>
        <w:t>5.2. Зобов'язання ПОСТАЧАЛЬНИКА по поставці Товару вважаються виконаними, право власності н</w:t>
      </w:r>
      <w:r w:rsidR="003D064B" w:rsidRPr="00976CE3">
        <w:rPr>
          <w:szCs w:val="22"/>
        </w:rPr>
        <w:t>а Товар та ризики по його втраті (псуванн</w:t>
      </w:r>
      <w:r w:rsidR="00663C41" w:rsidRPr="00976CE3">
        <w:rPr>
          <w:szCs w:val="22"/>
        </w:rPr>
        <w:t>ю</w:t>
      </w:r>
      <w:r w:rsidRPr="00976CE3">
        <w:rPr>
          <w:szCs w:val="22"/>
        </w:rPr>
        <w:t>) переходя</w:t>
      </w:r>
      <w:r w:rsidR="003D064B" w:rsidRPr="00976CE3">
        <w:rPr>
          <w:szCs w:val="22"/>
        </w:rPr>
        <w:t>ть від ПОСТАЧАЛЬНИКА до ПОКУПЦЯ</w:t>
      </w:r>
      <w:r w:rsidR="00F76B04" w:rsidRPr="00976CE3">
        <w:rPr>
          <w:szCs w:val="22"/>
        </w:rPr>
        <w:t xml:space="preserve"> при базисі FCA та</w:t>
      </w:r>
      <w:r w:rsidRPr="00976CE3">
        <w:rPr>
          <w:szCs w:val="22"/>
        </w:rPr>
        <w:t xml:space="preserve">/або СРТ (незалежно від місця передачі Товару та станції або пункту призначення відповідно) - з дати </w:t>
      </w:r>
      <w:r w:rsidR="00F83B92" w:rsidRPr="00976CE3">
        <w:rPr>
          <w:szCs w:val="22"/>
        </w:rPr>
        <w:t>відмітки</w:t>
      </w:r>
      <w:r w:rsidR="00DD1C5E" w:rsidRPr="00976CE3">
        <w:rPr>
          <w:szCs w:val="22"/>
        </w:rPr>
        <w:t xml:space="preserve"> </w:t>
      </w:r>
      <w:r w:rsidRPr="00976CE3">
        <w:rPr>
          <w:szCs w:val="22"/>
        </w:rPr>
        <w:t xml:space="preserve">на залізничній </w:t>
      </w:r>
      <w:r w:rsidR="00F35B26">
        <w:rPr>
          <w:szCs w:val="22"/>
        </w:rPr>
        <w:t>накладній</w:t>
      </w:r>
      <w:r w:rsidR="00F35B26" w:rsidRPr="00976CE3">
        <w:rPr>
          <w:szCs w:val="22"/>
        </w:rPr>
        <w:t xml:space="preserve"> </w:t>
      </w:r>
      <w:r w:rsidRPr="00976CE3">
        <w:rPr>
          <w:szCs w:val="22"/>
        </w:rPr>
        <w:t>на станції відправлення про прийняття Товару залізницею або відповідної відмітки в товарно-транспортної накладної в пункті відправлення про прийом товару автотранспортом до перевезення.</w:t>
      </w:r>
    </w:p>
    <w:p w14:paraId="5954E009" w14:textId="77777777" w:rsidR="00147BD0" w:rsidRPr="00976CE3" w:rsidRDefault="00147BD0" w:rsidP="006921E5">
      <w:pPr>
        <w:pStyle w:val="31"/>
        <w:spacing w:after="120"/>
        <w:ind w:firstLine="0"/>
        <w:rPr>
          <w:szCs w:val="22"/>
        </w:rPr>
      </w:pPr>
      <w:r w:rsidRPr="00976CE3">
        <w:rPr>
          <w:szCs w:val="22"/>
        </w:rPr>
        <w:t>5.2.</w:t>
      </w:r>
      <w:r w:rsidR="00AA776B" w:rsidRPr="00976CE3">
        <w:rPr>
          <w:szCs w:val="22"/>
        </w:rPr>
        <w:t>1</w:t>
      </w:r>
      <w:r w:rsidRPr="00976CE3">
        <w:rPr>
          <w:szCs w:val="22"/>
        </w:rPr>
        <w:t>. У разі поставки Товару на базисі FCA, транспортування Товару до станції або пункту призначення організовується П</w:t>
      </w:r>
      <w:r w:rsidR="008A328B" w:rsidRPr="00976CE3">
        <w:rPr>
          <w:szCs w:val="22"/>
        </w:rPr>
        <w:t>ОКУПЦЕМ</w:t>
      </w:r>
      <w:r w:rsidRPr="00976CE3">
        <w:rPr>
          <w:szCs w:val="22"/>
        </w:rPr>
        <w:t xml:space="preserve">, якщо інше не буде погоджено сторонами у </w:t>
      </w:r>
      <w:r w:rsidR="00297CC3" w:rsidRPr="00976CE3">
        <w:rPr>
          <w:szCs w:val="22"/>
        </w:rPr>
        <w:t xml:space="preserve">відповідній Додатковій угоді </w:t>
      </w:r>
      <w:r w:rsidRPr="00976CE3">
        <w:rPr>
          <w:szCs w:val="22"/>
        </w:rPr>
        <w:t>до цього Договору.</w:t>
      </w:r>
    </w:p>
    <w:p w14:paraId="2823A89D" w14:textId="77777777" w:rsidR="001939E0" w:rsidRPr="00976CE3" w:rsidRDefault="00147BD0" w:rsidP="006921E5">
      <w:pPr>
        <w:pStyle w:val="a6"/>
        <w:tabs>
          <w:tab w:val="left" w:pos="567"/>
        </w:tabs>
        <w:rPr>
          <w:sz w:val="22"/>
          <w:szCs w:val="22"/>
        </w:rPr>
      </w:pPr>
      <w:r w:rsidRPr="00976CE3">
        <w:rPr>
          <w:sz w:val="22"/>
          <w:szCs w:val="22"/>
        </w:rPr>
        <w:t>5.3. ПОСТАЧАЛЬНИК зобов'язується</w:t>
      </w:r>
      <w:r w:rsidR="001939E0" w:rsidRPr="00976CE3">
        <w:rPr>
          <w:sz w:val="22"/>
          <w:szCs w:val="22"/>
        </w:rPr>
        <w:t>:</w:t>
      </w:r>
      <w:r w:rsidRPr="00976CE3">
        <w:rPr>
          <w:sz w:val="22"/>
          <w:szCs w:val="22"/>
        </w:rPr>
        <w:t xml:space="preserve"> </w:t>
      </w:r>
    </w:p>
    <w:p w14:paraId="7B0865B9" w14:textId="77777777" w:rsidR="001939E0" w:rsidRPr="00976CE3" w:rsidRDefault="001939E0" w:rsidP="006921E5">
      <w:pPr>
        <w:pStyle w:val="a6"/>
        <w:tabs>
          <w:tab w:val="left" w:pos="567"/>
        </w:tabs>
        <w:rPr>
          <w:sz w:val="22"/>
          <w:szCs w:val="22"/>
        </w:rPr>
      </w:pPr>
      <w:r w:rsidRPr="00976CE3">
        <w:rPr>
          <w:sz w:val="22"/>
          <w:szCs w:val="22"/>
        </w:rPr>
        <w:t xml:space="preserve">5.3.1. </w:t>
      </w:r>
      <w:r w:rsidR="00AA776B" w:rsidRPr="00976CE3">
        <w:rPr>
          <w:sz w:val="22"/>
          <w:szCs w:val="22"/>
        </w:rPr>
        <w:t>П</w:t>
      </w:r>
      <w:r w:rsidR="00147BD0" w:rsidRPr="00976CE3">
        <w:rPr>
          <w:sz w:val="22"/>
          <w:szCs w:val="22"/>
        </w:rPr>
        <w:t xml:space="preserve">овідомити </w:t>
      </w:r>
      <w:r w:rsidR="006E3157" w:rsidRPr="00976CE3">
        <w:rPr>
          <w:sz w:val="22"/>
          <w:szCs w:val="22"/>
        </w:rPr>
        <w:t>ПОКУПЦЯ</w:t>
      </w:r>
      <w:r w:rsidR="00147BD0" w:rsidRPr="00976CE3">
        <w:rPr>
          <w:sz w:val="22"/>
          <w:szCs w:val="22"/>
        </w:rPr>
        <w:t xml:space="preserve"> про факт поставки Товару </w:t>
      </w:r>
      <w:r w:rsidR="00AA776B" w:rsidRPr="00976CE3">
        <w:rPr>
          <w:sz w:val="22"/>
          <w:szCs w:val="22"/>
        </w:rPr>
        <w:t>у строк</w:t>
      </w:r>
      <w:r w:rsidR="00DD1C5E" w:rsidRPr="00976CE3">
        <w:rPr>
          <w:sz w:val="22"/>
          <w:szCs w:val="22"/>
        </w:rPr>
        <w:t xml:space="preserve"> </w:t>
      </w:r>
      <w:r w:rsidR="00103055" w:rsidRPr="00976CE3">
        <w:rPr>
          <w:sz w:val="22"/>
          <w:szCs w:val="22"/>
        </w:rPr>
        <w:t>1</w:t>
      </w:r>
      <w:r w:rsidR="00AA776B" w:rsidRPr="00976CE3">
        <w:rPr>
          <w:sz w:val="22"/>
          <w:szCs w:val="22"/>
        </w:rPr>
        <w:t xml:space="preserve"> (</w:t>
      </w:r>
      <w:r w:rsidR="002D65ED" w:rsidRPr="00976CE3">
        <w:rPr>
          <w:sz w:val="22"/>
          <w:szCs w:val="22"/>
        </w:rPr>
        <w:t>один</w:t>
      </w:r>
      <w:r w:rsidR="00AA776B" w:rsidRPr="00976CE3">
        <w:rPr>
          <w:sz w:val="22"/>
          <w:szCs w:val="22"/>
        </w:rPr>
        <w:t xml:space="preserve">) </w:t>
      </w:r>
      <w:r w:rsidR="00103055" w:rsidRPr="00976CE3">
        <w:rPr>
          <w:sz w:val="22"/>
          <w:szCs w:val="22"/>
        </w:rPr>
        <w:t>робочий</w:t>
      </w:r>
      <w:r w:rsidR="00AA776B" w:rsidRPr="00976CE3">
        <w:rPr>
          <w:sz w:val="22"/>
          <w:szCs w:val="22"/>
        </w:rPr>
        <w:t xml:space="preserve"> д</w:t>
      </w:r>
      <w:r w:rsidR="002D65ED" w:rsidRPr="00976CE3">
        <w:rPr>
          <w:sz w:val="22"/>
          <w:szCs w:val="22"/>
        </w:rPr>
        <w:t>ень</w:t>
      </w:r>
      <w:r w:rsidR="00AA776B" w:rsidRPr="00976CE3">
        <w:rPr>
          <w:sz w:val="22"/>
          <w:szCs w:val="22"/>
        </w:rPr>
        <w:t xml:space="preserve"> </w:t>
      </w:r>
      <w:r w:rsidR="00147BD0" w:rsidRPr="00976CE3">
        <w:rPr>
          <w:sz w:val="22"/>
          <w:szCs w:val="22"/>
        </w:rPr>
        <w:t xml:space="preserve">шляхом відправлення ПОКУПЦЕВІ за допомогою </w:t>
      </w:r>
      <w:r w:rsidR="00A17007" w:rsidRPr="00976CE3">
        <w:rPr>
          <w:sz w:val="22"/>
          <w:szCs w:val="22"/>
        </w:rPr>
        <w:t>факсимільного та/або електронного зв’язку</w:t>
      </w:r>
      <w:r w:rsidR="00147BD0" w:rsidRPr="00976CE3">
        <w:rPr>
          <w:sz w:val="22"/>
          <w:szCs w:val="22"/>
        </w:rPr>
        <w:t xml:space="preserve"> повідомлення, що містить інформацію про товарний асортимент </w:t>
      </w:r>
      <w:r w:rsidR="00F76B04" w:rsidRPr="00976CE3">
        <w:rPr>
          <w:sz w:val="22"/>
          <w:szCs w:val="22"/>
        </w:rPr>
        <w:t>та</w:t>
      </w:r>
      <w:r w:rsidR="00147BD0" w:rsidRPr="00976CE3">
        <w:rPr>
          <w:sz w:val="22"/>
          <w:szCs w:val="22"/>
        </w:rPr>
        <w:t xml:space="preserve"> кількість поставленого Товару із зазначенням Додатк</w:t>
      </w:r>
      <w:r w:rsidR="00F76B04" w:rsidRPr="00976CE3">
        <w:rPr>
          <w:sz w:val="22"/>
          <w:szCs w:val="22"/>
        </w:rPr>
        <w:t>у</w:t>
      </w:r>
      <w:r w:rsidR="00147BD0" w:rsidRPr="00976CE3">
        <w:rPr>
          <w:sz w:val="22"/>
          <w:szCs w:val="22"/>
        </w:rPr>
        <w:t>, відповідно до якого здійснена поставка.</w:t>
      </w:r>
      <w:r w:rsidRPr="00976CE3">
        <w:rPr>
          <w:sz w:val="22"/>
          <w:szCs w:val="22"/>
        </w:rPr>
        <w:t xml:space="preserve"> </w:t>
      </w:r>
    </w:p>
    <w:p w14:paraId="0C33707B" w14:textId="77777777" w:rsidR="001939E0" w:rsidRPr="00976CE3" w:rsidRDefault="001939E0" w:rsidP="006921E5">
      <w:pPr>
        <w:pStyle w:val="a6"/>
        <w:tabs>
          <w:tab w:val="left" w:pos="567"/>
        </w:tabs>
        <w:rPr>
          <w:sz w:val="22"/>
          <w:szCs w:val="22"/>
        </w:rPr>
      </w:pPr>
      <w:r w:rsidRPr="00976CE3">
        <w:rPr>
          <w:sz w:val="22"/>
          <w:szCs w:val="22"/>
        </w:rPr>
        <w:t xml:space="preserve">5.3.2. Надати Покупцеві протягом 2 (двох) </w:t>
      </w:r>
      <w:r w:rsidR="002D65ED" w:rsidRPr="00976CE3">
        <w:rPr>
          <w:sz w:val="22"/>
          <w:szCs w:val="22"/>
        </w:rPr>
        <w:t xml:space="preserve">банківських </w:t>
      </w:r>
      <w:r w:rsidRPr="00976CE3">
        <w:rPr>
          <w:sz w:val="22"/>
          <w:szCs w:val="22"/>
        </w:rPr>
        <w:t xml:space="preserve">днів з дати поставки Товару </w:t>
      </w:r>
      <w:r w:rsidR="0068462E" w:rsidRPr="00976CE3">
        <w:rPr>
          <w:sz w:val="22"/>
          <w:szCs w:val="22"/>
        </w:rPr>
        <w:t xml:space="preserve">залізничним транспортом </w:t>
      </w:r>
      <w:r w:rsidR="00A17007" w:rsidRPr="00976CE3">
        <w:rPr>
          <w:sz w:val="22"/>
          <w:szCs w:val="22"/>
        </w:rPr>
        <w:t>факсимільного та/або електронного зв’язку</w:t>
      </w:r>
      <w:r w:rsidRPr="00976CE3">
        <w:rPr>
          <w:sz w:val="22"/>
          <w:szCs w:val="22"/>
        </w:rPr>
        <w:t xml:space="preserve"> транспортну інструкцію по заповненню граф залізничної накладної (</w:t>
      </w:r>
      <w:r w:rsidR="00A17007" w:rsidRPr="00976CE3">
        <w:rPr>
          <w:sz w:val="22"/>
          <w:szCs w:val="22"/>
        </w:rPr>
        <w:t>ГУ-26</w:t>
      </w:r>
      <w:r w:rsidRPr="00976CE3">
        <w:rPr>
          <w:sz w:val="22"/>
          <w:szCs w:val="22"/>
        </w:rPr>
        <w:t>) на повернення порожніх цистерн, а також інформацію щодо станції призначення, платника залізничного тарифу та іншу необхідну інформацію для повернення залізничних цистерн.</w:t>
      </w:r>
    </w:p>
    <w:p w14:paraId="2C6EE558" w14:textId="77777777" w:rsidR="00147BD0" w:rsidRPr="00976CE3" w:rsidRDefault="00147BD0" w:rsidP="006921E5">
      <w:pPr>
        <w:pStyle w:val="31"/>
        <w:ind w:firstLine="0"/>
        <w:rPr>
          <w:szCs w:val="22"/>
        </w:rPr>
      </w:pPr>
      <w:r w:rsidRPr="00976CE3">
        <w:rPr>
          <w:szCs w:val="22"/>
        </w:rPr>
        <w:t xml:space="preserve">5.4. У разі поставки Товару на базисі FCA </w:t>
      </w:r>
      <w:r w:rsidR="004F78A1" w:rsidRPr="00976CE3">
        <w:rPr>
          <w:szCs w:val="22"/>
        </w:rPr>
        <w:t>та</w:t>
      </w:r>
      <w:r w:rsidRPr="00976CE3">
        <w:rPr>
          <w:szCs w:val="22"/>
        </w:rPr>
        <w:t>/або СРТ, ПОКУПЕЦЬ зобов'язаний надати ПОСТАЧАЛЬНИКУ письмову заявку, і</w:t>
      </w:r>
      <w:r w:rsidR="00F76B04" w:rsidRPr="00976CE3">
        <w:rPr>
          <w:szCs w:val="22"/>
        </w:rPr>
        <w:t>з зазначенням в ній реквізитів та</w:t>
      </w:r>
      <w:r w:rsidRPr="00976CE3">
        <w:rPr>
          <w:szCs w:val="22"/>
        </w:rPr>
        <w:t xml:space="preserve"> адрес</w:t>
      </w:r>
      <w:r w:rsidR="00F76B04" w:rsidRPr="00976CE3">
        <w:rPr>
          <w:szCs w:val="22"/>
        </w:rPr>
        <w:t>и</w:t>
      </w:r>
      <w:r w:rsidRPr="00976CE3">
        <w:rPr>
          <w:szCs w:val="22"/>
        </w:rPr>
        <w:t xml:space="preserve"> вантажоодержувача за формою, зазначеною в Додатку №1 (при перевезенні Товару залізничним транспортом), </w:t>
      </w:r>
      <w:r w:rsidR="00F76B04" w:rsidRPr="00976CE3">
        <w:rPr>
          <w:szCs w:val="22"/>
        </w:rPr>
        <w:t>та</w:t>
      </w:r>
      <w:r w:rsidRPr="00976CE3">
        <w:rPr>
          <w:szCs w:val="22"/>
        </w:rPr>
        <w:t xml:space="preserve"> за формою, зазначеною в Додатку №2 (при перевезенні Товару автомобільним транспортом) до цього Договору, які є його невід'ємною частиною</w:t>
      </w:r>
      <w:r w:rsidR="0068462E" w:rsidRPr="00976CE3">
        <w:rPr>
          <w:szCs w:val="22"/>
        </w:rPr>
        <w:t xml:space="preserve"> даного Договору</w:t>
      </w:r>
      <w:r w:rsidRPr="00976CE3">
        <w:rPr>
          <w:szCs w:val="22"/>
        </w:rPr>
        <w:t xml:space="preserve">, а також письмові підтвердження станцій призначення (вантажоодержувача в пункті призначення) про готовність прийняти Товар відповідно до поданої заявки. У разі, якщо інший термін надання заявки та письмових підтверджень станцій призначення (вантажоодержувача в пункті призначення) про готовність прийняти Товар не встановлено в </w:t>
      </w:r>
      <w:r w:rsidR="0068462E" w:rsidRPr="00976CE3">
        <w:rPr>
          <w:szCs w:val="22"/>
        </w:rPr>
        <w:t xml:space="preserve">Додатковій угоді або </w:t>
      </w:r>
      <w:r w:rsidRPr="00976CE3">
        <w:rPr>
          <w:szCs w:val="22"/>
        </w:rPr>
        <w:t>Додатку до цього Договору, вони повинні бути спрямовані П</w:t>
      </w:r>
      <w:r w:rsidR="00F510B5" w:rsidRPr="00976CE3">
        <w:rPr>
          <w:szCs w:val="22"/>
        </w:rPr>
        <w:t>ОКУПЦЕМ</w:t>
      </w:r>
      <w:r w:rsidRPr="00976CE3">
        <w:rPr>
          <w:szCs w:val="22"/>
        </w:rPr>
        <w:t xml:space="preserve"> ПОСТАЧАЛЬНИКУ одночасно з підписаним примірником відповідного Додатку до цього Договору.</w:t>
      </w:r>
      <w:r w:rsidR="00103055" w:rsidRPr="00976CE3">
        <w:rPr>
          <w:szCs w:val="22"/>
        </w:rPr>
        <w:t xml:space="preserve"> </w:t>
      </w:r>
    </w:p>
    <w:p w14:paraId="35611F76" w14:textId="77777777" w:rsidR="00013607" w:rsidRPr="00976CE3" w:rsidRDefault="00D144CF" w:rsidP="006921E5">
      <w:pPr>
        <w:pStyle w:val="31"/>
        <w:ind w:firstLine="0"/>
        <w:rPr>
          <w:szCs w:val="22"/>
        </w:rPr>
      </w:pPr>
      <w:r w:rsidRPr="00976CE3">
        <w:rPr>
          <w:szCs w:val="22"/>
        </w:rPr>
        <w:t xml:space="preserve">5.4.1. </w:t>
      </w:r>
      <w:r w:rsidR="00013607" w:rsidRPr="00976CE3">
        <w:rPr>
          <w:szCs w:val="22"/>
        </w:rPr>
        <w:t>Зміна станції призначення в Додатку №1 припускається лише за попереднім погодженням із ПОСТАЧАЛЬНИКОМ, шляхом підписання</w:t>
      </w:r>
      <w:r w:rsidR="00AC27DA" w:rsidRPr="00976CE3">
        <w:rPr>
          <w:szCs w:val="22"/>
        </w:rPr>
        <w:t xml:space="preserve"> змін до</w:t>
      </w:r>
      <w:r w:rsidR="00013607" w:rsidRPr="00976CE3">
        <w:rPr>
          <w:szCs w:val="22"/>
        </w:rPr>
        <w:t xml:space="preserve"> Додатку №1</w:t>
      </w:r>
      <w:r w:rsidR="00AC27DA" w:rsidRPr="00976CE3">
        <w:rPr>
          <w:szCs w:val="22"/>
        </w:rPr>
        <w:t xml:space="preserve"> або викладення його в новій редакції</w:t>
      </w:r>
      <w:r w:rsidR="00013607" w:rsidRPr="00976CE3">
        <w:rPr>
          <w:szCs w:val="22"/>
        </w:rPr>
        <w:t>, або надсилання письмового повідомлення</w:t>
      </w:r>
      <w:r w:rsidR="00AC27DA" w:rsidRPr="00976CE3">
        <w:rPr>
          <w:szCs w:val="22"/>
        </w:rPr>
        <w:t xml:space="preserve"> ПОСТАЧАЛЬНИКУ</w:t>
      </w:r>
      <w:r w:rsidR="00013607" w:rsidRPr="00976CE3">
        <w:rPr>
          <w:szCs w:val="22"/>
        </w:rPr>
        <w:t xml:space="preserve"> до початку відправлення Товару.</w:t>
      </w:r>
    </w:p>
    <w:p w14:paraId="6A00B813" w14:textId="77777777" w:rsidR="00103055" w:rsidRPr="00976CE3" w:rsidRDefault="00D144CF" w:rsidP="006921E5">
      <w:pPr>
        <w:pStyle w:val="31"/>
        <w:ind w:firstLine="0"/>
        <w:rPr>
          <w:szCs w:val="22"/>
        </w:rPr>
      </w:pPr>
      <w:r w:rsidRPr="00976CE3">
        <w:rPr>
          <w:szCs w:val="22"/>
        </w:rPr>
        <w:t xml:space="preserve">5.4.2. </w:t>
      </w:r>
      <w:r w:rsidR="00103055" w:rsidRPr="00976CE3">
        <w:rPr>
          <w:szCs w:val="22"/>
        </w:rPr>
        <w:t xml:space="preserve">Одночасно із направленням відповідної заявки </w:t>
      </w:r>
      <w:r w:rsidR="00487980" w:rsidRPr="00976CE3">
        <w:rPr>
          <w:szCs w:val="22"/>
        </w:rPr>
        <w:t>ПОКУПЕЦЬ</w:t>
      </w:r>
      <w:r w:rsidR="00103055" w:rsidRPr="00976CE3">
        <w:rPr>
          <w:szCs w:val="22"/>
        </w:rPr>
        <w:t xml:space="preserve"> надсилає </w:t>
      </w:r>
      <w:r w:rsidR="00487980" w:rsidRPr="00976CE3">
        <w:rPr>
          <w:szCs w:val="22"/>
        </w:rPr>
        <w:t>ПОСТАЧАЛЬНИКУ</w:t>
      </w:r>
      <w:r w:rsidR="00103055" w:rsidRPr="00976CE3">
        <w:rPr>
          <w:szCs w:val="22"/>
        </w:rPr>
        <w:t xml:space="preserve"> засобами </w:t>
      </w:r>
      <w:r w:rsidR="00215F1D" w:rsidRPr="00976CE3">
        <w:rPr>
          <w:szCs w:val="22"/>
        </w:rPr>
        <w:t>факсимільного та/або електронного зв’язку</w:t>
      </w:r>
      <w:r w:rsidR="00663C41" w:rsidRPr="00976CE3">
        <w:rPr>
          <w:szCs w:val="22"/>
        </w:rPr>
        <w:t xml:space="preserve"> </w:t>
      </w:r>
      <w:r w:rsidR="00103055" w:rsidRPr="00976CE3">
        <w:rPr>
          <w:szCs w:val="22"/>
        </w:rPr>
        <w:t>гарантійн</w:t>
      </w:r>
      <w:r w:rsidR="00487980" w:rsidRPr="00976CE3">
        <w:rPr>
          <w:szCs w:val="22"/>
        </w:rPr>
        <w:t>ий</w:t>
      </w:r>
      <w:r w:rsidR="00103055" w:rsidRPr="00976CE3">
        <w:rPr>
          <w:szCs w:val="22"/>
        </w:rPr>
        <w:t xml:space="preserve"> лист від перевізника щодо оплати провізних платежів. При цьому, </w:t>
      </w:r>
      <w:r w:rsidR="00487980" w:rsidRPr="00976CE3">
        <w:rPr>
          <w:szCs w:val="22"/>
        </w:rPr>
        <w:t>ПОКУПЕЦЬ</w:t>
      </w:r>
      <w:r w:rsidR="00103055" w:rsidRPr="00976CE3">
        <w:rPr>
          <w:szCs w:val="22"/>
        </w:rPr>
        <w:t xml:space="preserve"> у будь-якому випадку гарантує</w:t>
      </w:r>
      <w:r w:rsidR="00663C41" w:rsidRPr="00976CE3">
        <w:rPr>
          <w:szCs w:val="22"/>
        </w:rPr>
        <w:t xml:space="preserve"> </w:t>
      </w:r>
      <w:r w:rsidR="00103055" w:rsidRPr="00976CE3">
        <w:rPr>
          <w:szCs w:val="22"/>
        </w:rPr>
        <w:t>наявність необхідних коштів</w:t>
      </w:r>
      <w:r w:rsidR="00663C41" w:rsidRPr="00976CE3">
        <w:rPr>
          <w:szCs w:val="22"/>
        </w:rPr>
        <w:t xml:space="preserve"> </w:t>
      </w:r>
      <w:r w:rsidR="00103055" w:rsidRPr="00976CE3">
        <w:rPr>
          <w:szCs w:val="22"/>
        </w:rPr>
        <w:t xml:space="preserve">на рахунку </w:t>
      </w:r>
      <w:r w:rsidR="00487980" w:rsidRPr="00976CE3">
        <w:rPr>
          <w:szCs w:val="22"/>
        </w:rPr>
        <w:t>перевізника, що здійснює перевезення Товару</w:t>
      </w:r>
      <w:r w:rsidR="007C5572" w:rsidRPr="00976CE3">
        <w:rPr>
          <w:szCs w:val="22"/>
        </w:rPr>
        <w:t>.</w:t>
      </w:r>
    </w:p>
    <w:p w14:paraId="38A2924F" w14:textId="77777777" w:rsidR="00147BD0" w:rsidRPr="00976CE3" w:rsidRDefault="00D144CF" w:rsidP="006921E5">
      <w:pPr>
        <w:pStyle w:val="31"/>
        <w:spacing w:after="120"/>
        <w:ind w:firstLine="0"/>
        <w:rPr>
          <w:szCs w:val="22"/>
        </w:rPr>
      </w:pPr>
      <w:r w:rsidRPr="00976CE3">
        <w:rPr>
          <w:szCs w:val="22"/>
        </w:rPr>
        <w:t xml:space="preserve">5.4.3. </w:t>
      </w:r>
      <w:r w:rsidR="00147BD0" w:rsidRPr="00976CE3">
        <w:rPr>
          <w:szCs w:val="22"/>
        </w:rPr>
        <w:t>П</w:t>
      </w:r>
      <w:r w:rsidR="00F510B5" w:rsidRPr="00976CE3">
        <w:rPr>
          <w:szCs w:val="22"/>
        </w:rPr>
        <w:t>ОКУПЕЦЬ</w:t>
      </w:r>
      <w:r w:rsidR="00147BD0" w:rsidRPr="00976CE3">
        <w:rPr>
          <w:szCs w:val="22"/>
        </w:rPr>
        <w:t xml:space="preserve"> зобов'язаний направити ПОСТАЧАЛЬНИКУ підписаний </w:t>
      </w:r>
      <w:r w:rsidR="0068462E" w:rsidRPr="00976CE3">
        <w:rPr>
          <w:szCs w:val="22"/>
        </w:rPr>
        <w:t xml:space="preserve">примірник </w:t>
      </w:r>
      <w:r w:rsidR="00147BD0" w:rsidRPr="00976CE3">
        <w:rPr>
          <w:szCs w:val="22"/>
        </w:rPr>
        <w:t>відповідного Додатку протягом 3</w:t>
      </w:r>
      <w:r w:rsidR="00215F1D" w:rsidRPr="00976CE3">
        <w:rPr>
          <w:szCs w:val="22"/>
        </w:rPr>
        <w:t xml:space="preserve"> (трьох)</w:t>
      </w:r>
      <w:r w:rsidR="00147BD0" w:rsidRPr="00976CE3">
        <w:rPr>
          <w:szCs w:val="22"/>
        </w:rPr>
        <w:t xml:space="preserve"> робочих днів з моменту його отримання від ПОСТАЧАЛЬНИКА.</w:t>
      </w:r>
    </w:p>
    <w:p w14:paraId="4FD3BFA2" w14:textId="77777777" w:rsidR="001939E0" w:rsidRPr="00976CE3" w:rsidRDefault="001939E0" w:rsidP="006921E5">
      <w:pPr>
        <w:pStyle w:val="a6"/>
        <w:tabs>
          <w:tab w:val="left" w:pos="567"/>
        </w:tabs>
        <w:rPr>
          <w:sz w:val="22"/>
          <w:szCs w:val="22"/>
        </w:rPr>
      </w:pPr>
      <w:r w:rsidRPr="00976CE3">
        <w:rPr>
          <w:sz w:val="22"/>
          <w:szCs w:val="22"/>
        </w:rPr>
        <w:t>5.5. П</w:t>
      </w:r>
      <w:r w:rsidR="00D144CF" w:rsidRPr="00976CE3">
        <w:rPr>
          <w:sz w:val="22"/>
          <w:szCs w:val="22"/>
        </w:rPr>
        <w:t xml:space="preserve">ОКУПЕЦЬ </w:t>
      </w:r>
      <w:r w:rsidRPr="00976CE3">
        <w:rPr>
          <w:sz w:val="22"/>
          <w:szCs w:val="22"/>
        </w:rPr>
        <w:t>зобов’язується:</w:t>
      </w:r>
    </w:p>
    <w:p w14:paraId="096B8904" w14:textId="77777777" w:rsidR="001939E0" w:rsidRPr="00976CE3" w:rsidRDefault="001939E0" w:rsidP="006921E5">
      <w:pPr>
        <w:pStyle w:val="a6"/>
        <w:tabs>
          <w:tab w:val="left" w:pos="567"/>
        </w:tabs>
        <w:rPr>
          <w:rStyle w:val="hps"/>
          <w:sz w:val="22"/>
          <w:szCs w:val="22"/>
        </w:rPr>
      </w:pPr>
      <w:r w:rsidRPr="00976CE3">
        <w:rPr>
          <w:sz w:val="22"/>
          <w:szCs w:val="22"/>
        </w:rPr>
        <w:t>5.5.1. Забезпечити протягом 2 (двох)</w:t>
      </w:r>
      <w:r w:rsidR="00312324" w:rsidRPr="00976CE3">
        <w:rPr>
          <w:sz w:val="22"/>
          <w:szCs w:val="22"/>
        </w:rPr>
        <w:t xml:space="preserve"> </w:t>
      </w:r>
      <w:r w:rsidR="00663C41" w:rsidRPr="00976CE3">
        <w:rPr>
          <w:sz w:val="22"/>
          <w:szCs w:val="22"/>
        </w:rPr>
        <w:t>робочих</w:t>
      </w:r>
      <w:r w:rsidRPr="00976CE3">
        <w:rPr>
          <w:sz w:val="22"/>
          <w:szCs w:val="22"/>
        </w:rPr>
        <w:t xml:space="preserve"> днів з дати прибуття Товару на станцію призначення (датою прибуття на станцію призначення вважається дата</w:t>
      </w:r>
      <w:r w:rsidR="00DD1C5E" w:rsidRPr="00976CE3">
        <w:rPr>
          <w:sz w:val="22"/>
          <w:szCs w:val="22"/>
        </w:rPr>
        <w:t xml:space="preserve"> </w:t>
      </w:r>
      <w:r w:rsidR="00C328DA" w:rsidRPr="00976CE3">
        <w:rPr>
          <w:sz w:val="22"/>
          <w:szCs w:val="22"/>
        </w:rPr>
        <w:t xml:space="preserve">відмітки </w:t>
      </w:r>
      <w:r w:rsidRPr="00976CE3">
        <w:rPr>
          <w:sz w:val="22"/>
          <w:szCs w:val="22"/>
        </w:rPr>
        <w:t>станції призначення на залізничній накладній (</w:t>
      </w:r>
      <w:r w:rsidR="007C5572" w:rsidRPr="00976CE3">
        <w:rPr>
          <w:sz w:val="22"/>
          <w:szCs w:val="22"/>
        </w:rPr>
        <w:t>ГУ-26</w:t>
      </w:r>
      <w:r w:rsidRPr="00976CE3">
        <w:rPr>
          <w:sz w:val="22"/>
          <w:szCs w:val="22"/>
        </w:rPr>
        <w:t>) злив Товару та відправку порожніх цистерн на станцію, зазначену у транспортній інструкції на відправку порожніх цистерн,</w:t>
      </w:r>
      <w:r w:rsidRPr="00976CE3">
        <w:rPr>
          <w:rStyle w:val="hps"/>
          <w:sz w:val="22"/>
          <w:szCs w:val="22"/>
        </w:rPr>
        <w:t xml:space="preserve"> в</w:t>
      </w:r>
      <w:r w:rsidRPr="00976CE3">
        <w:rPr>
          <w:sz w:val="22"/>
          <w:szCs w:val="22"/>
        </w:rPr>
        <w:t xml:space="preserve"> </w:t>
      </w:r>
      <w:r w:rsidRPr="00976CE3">
        <w:rPr>
          <w:rStyle w:val="hps"/>
          <w:sz w:val="22"/>
          <w:szCs w:val="22"/>
        </w:rPr>
        <w:t>технічно</w:t>
      </w:r>
      <w:r w:rsidRPr="00976CE3">
        <w:rPr>
          <w:sz w:val="22"/>
          <w:szCs w:val="22"/>
        </w:rPr>
        <w:t xml:space="preserve"> </w:t>
      </w:r>
      <w:r w:rsidRPr="00976CE3">
        <w:rPr>
          <w:rStyle w:val="hps"/>
          <w:sz w:val="22"/>
          <w:szCs w:val="22"/>
        </w:rPr>
        <w:t>справному</w:t>
      </w:r>
      <w:r w:rsidRPr="00976CE3">
        <w:rPr>
          <w:sz w:val="22"/>
          <w:szCs w:val="22"/>
        </w:rPr>
        <w:t xml:space="preserve"> </w:t>
      </w:r>
      <w:r w:rsidRPr="00976CE3">
        <w:rPr>
          <w:rStyle w:val="hps"/>
          <w:sz w:val="22"/>
          <w:szCs w:val="22"/>
        </w:rPr>
        <w:t>стані</w:t>
      </w:r>
      <w:r w:rsidR="0068462E" w:rsidRPr="00976CE3">
        <w:rPr>
          <w:rStyle w:val="hps"/>
          <w:sz w:val="22"/>
          <w:szCs w:val="22"/>
        </w:rPr>
        <w:t xml:space="preserve"> та/або комерційно</w:t>
      </w:r>
      <w:r w:rsidRPr="00976CE3">
        <w:rPr>
          <w:rStyle w:val="hps"/>
          <w:sz w:val="22"/>
          <w:szCs w:val="22"/>
        </w:rPr>
        <w:t xml:space="preserve"> придатному</w:t>
      </w:r>
      <w:r w:rsidRPr="00976CE3">
        <w:rPr>
          <w:sz w:val="22"/>
          <w:szCs w:val="22"/>
        </w:rPr>
        <w:t xml:space="preserve"> </w:t>
      </w:r>
      <w:r w:rsidR="0068462E" w:rsidRPr="00976CE3">
        <w:rPr>
          <w:sz w:val="22"/>
          <w:szCs w:val="22"/>
        </w:rPr>
        <w:lastRenderedPageBreak/>
        <w:t xml:space="preserve">стані </w:t>
      </w:r>
      <w:r w:rsidRPr="00976CE3">
        <w:rPr>
          <w:rStyle w:val="hps"/>
          <w:sz w:val="22"/>
          <w:szCs w:val="22"/>
        </w:rPr>
        <w:t>із</w:t>
      </w:r>
      <w:r w:rsidRPr="00976CE3">
        <w:rPr>
          <w:sz w:val="22"/>
          <w:szCs w:val="22"/>
        </w:rPr>
        <w:t xml:space="preserve"> </w:t>
      </w:r>
      <w:r w:rsidRPr="00976CE3">
        <w:rPr>
          <w:rStyle w:val="hps"/>
          <w:sz w:val="22"/>
          <w:szCs w:val="22"/>
        </w:rPr>
        <w:t>заповненням</w:t>
      </w:r>
      <w:r w:rsidRPr="00976CE3">
        <w:rPr>
          <w:sz w:val="22"/>
          <w:szCs w:val="22"/>
        </w:rPr>
        <w:t xml:space="preserve"> </w:t>
      </w:r>
      <w:r w:rsidRPr="00976CE3">
        <w:rPr>
          <w:rStyle w:val="hps"/>
          <w:sz w:val="22"/>
          <w:szCs w:val="22"/>
        </w:rPr>
        <w:t>всіх</w:t>
      </w:r>
      <w:r w:rsidRPr="00976CE3">
        <w:rPr>
          <w:sz w:val="22"/>
          <w:szCs w:val="22"/>
        </w:rPr>
        <w:t xml:space="preserve"> </w:t>
      </w:r>
      <w:r w:rsidRPr="00976CE3">
        <w:rPr>
          <w:rStyle w:val="hps"/>
          <w:sz w:val="22"/>
          <w:szCs w:val="22"/>
        </w:rPr>
        <w:t>граф</w:t>
      </w:r>
      <w:r w:rsidRPr="00976CE3">
        <w:rPr>
          <w:sz w:val="22"/>
          <w:szCs w:val="22"/>
        </w:rPr>
        <w:t xml:space="preserve"> </w:t>
      </w:r>
      <w:r w:rsidRPr="00976CE3">
        <w:rPr>
          <w:rStyle w:val="hps"/>
          <w:sz w:val="22"/>
          <w:szCs w:val="22"/>
        </w:rPr>
        <w:t>залізничних</w:t>
      </w:r>
      <w:r w:rsidRPr="00976CE3">
        <w:rPr>
          <w:sz w:val="22"/>
          <w:szCs w:val="22"/>
        </w:rPr>
        <w:t xml:space="preserve"> </w:t>
      </w:r>
      <w:r w:rsidRPr="00976CE3">
        <w:rPr>
          <w:rStyle w:val="hps"/>
          <w:sz w:val="22"/>
          <w:szCs w:val="22"/>
        </w:rPr>
        <w:t>накладних</w:t>
      </w:r>
      <w:r w:rsidRPr="00976CE3">
        <w:rPr>
          <w:sz w:val="22"/>
          <w:szCs w:val="22"/>
        </w:rPr>
        <w:t xml:space="preserve"> </w:t>
      </w:r>
      <w:r w:rsidRPr="00976CE3">
        <w:rPr>
          <w:rStyle w:val="hps"/>
          <w:sz w:val="22"/>
          <w:szCs w:val="22"/>
        </w:rPr>
        <w:t>на</w:t>
      </w:r>
      <w:r w:rsidRPr="00976CE3">
        <w:rPr>
          <w:sz w:val="22"/>
          <w:szCs w:val="22"/>
        </w:rPr>
        <w:t xml:space="preserve"> </w:t>
      </w:r>
      <w:r w:rsidRPr="00976CE3">
        <w:rPr>
          <w:rStyle w:val="hps"/>
          <w:sz w:val="22"/>
          <w:szCs w:val="22"/>
        </w:rPr>
        <w:t>відправку</w:t>
      </w:r>
      <w:r w:rsidRPr="00976CE3">
        <w:rPr>
          <w:sz w:val="22"/>
          <w:szCs w:val="22"/>
        </w:rPr>
        <w:t xml:space="preserve"> </w:t>
      </w:r>
      <w:r w:rsidRPr="00976CE3">
        <w:rPr>
          <w:rStyle w:val="hps"/>
          <w:sz w:val="22"/>
          <w:szCs w:val="22"/>
        </w:rPr>
        <w:t>порожніх</w:t>
      </w:r>
      <w:r w:rsidRPr="00976CE3">
        <w:rPr>
          <w:sz w:val="22"/>
          <w:szCs w:val="22"/>
        </w:rPr>
        <w:t xml:space="preserve"> </w:t>
      </w:r>
      <w:r w:rsidRPr="00976CE3">
        <w:rPr>
          <w:rStyle w:val="hps"/>
          <w:sz w:val="22"/>
          <w:szCs w:val="22"/>
        </w:rPr>
        <w:t>цистерн</w:t>
      </w:r>
      <w:r w:rsidRPr="00976CE3">
        <w:rPr>
          <w:sz w:val="22"/>
          <w:szCs w:val="22"/>
        </w:rPr>
        <w:t xml:space="preserve"> </w:t>
      </w:r>
      <w:r w:rsidRPr="00976CE3">
        <w:rPr>
          <w:rStyle w:val="hps"/>
          <w:sz w:val="22"/>
          <w:szCs w:val="22"/>
        </w:rPr>
        <w:t>у відповідності</w:t>
      </w:r>
      <w:r w:rsidRPr="00976CE3">
        <w:rPr>
          <w:sz w:val="22"/>
          <w:szCs w:val="22"/>
        </w:rPr>
        <w:t xml:space="preserve"> </w:t>
      </w:r>
      <w:r w:rsidRPr="00976CE3">
        <w:rPr>
          <w:rStyle w:val="hps"/>
          <w:sz w:val="22"/>
          <w:szCs w:val="22"/>
        </w:rPr>
        <w:t>з інструкцією</w:t>
      </w:r>
      <w:r w:rsidRPr="00976CE3">
        <w:rPr>
          <w:sz w:val="22"/>
          <w:szCs w:val="22"/>
        </w:rPr>
        <w:t xml:space="preserve"> </w:t>
      </w:r>
      <w:r w:rsidRPr="00976CE3">
        <w:rPr>
          <w:rStyle w:val="hps"/>
          <w:sz w:val="22"/>
          <w:szCs w:val="22"/>
        </w:rPr>
        <w:t>П</w:t>
      </w:r>
      <w:r w:rsidR="009E2CC6" w:rsidRPr="00976CE3">
        <w:rPr>
          <w:rStyle w:val="hps"/>
          <w:sz w:val="22"/>
          <w:szCs w:val="22"/>
        </w:rPr>
        <w:t>ОСТАЧАЛЬНИКА</w:t>
      </w:r>
      <w:r w:rsidRPr="00976CE3">
        <w:rPr>
          <w:sz w:val="22"/>
          <w:szCs w:val="22"/>
        </w:rPr>
        <w:t xml:space="preserve"> </w:t>
      </w:r>
      <w:r w:rsidRPr="00976CE3">
        <w:rPr>
          <w:rStyle w:val="hps"/>
          <w:sz w:val="22"/>
          <w:szCs w:val="22"/>
        </w:rPr>
        <w:t>щодо заповнення граф</w:t>
      </w:r>
      <w:r w:rsidRPr="00976CE3">
        <w:rPr>
          <w:sz w:val="22"/>
          <w:szCs w:val="22"/>
        </w:rPr>
        <w:t xml:space="preserve"> </w:t>
      </w:r>
      <w:r w:rsidRPr="00976CE3">
        <w:rPr>
          <w:rStyle w:val="hps"/>
          <w:sz w:val="22"/>
          <w:szCs w:val="22"/>
        </w:rPr>
        <w:t>залізничної</w:t>
      </w:r>
      <w:r w:rsidRPr="00976CE3">
        <w:rPr>
          <w:sz w:val="22"/>
          <w:szCs w:val="22"/>
        </w:rPr>
        <w:t xml:space="preserve"> </w:t>
      </w:r>
      <w:r w:rsidRPr="00976CE3">
        <w:rPr>
          <w:rStyle w:val="hps"/>
          <w:sz w:val="22"/>
          <w:szCs w:val="22"/>
        </w:rPr>
        <w:t>накладної</w:t>
      </w:r>
      <w:r w:rsidR="00312324" w:rsidRPr="00976CE3">
        <w:rPr>
          <w:rStyle w:val="hps"/>
          <w:sz w:val="22"/>
          <w:szCs w:val="22"/>
        </w:rPr>
        <w:t xml:space="preserve"> згідно Додатку №</w:t>
      </w:r>
      <w:r w:rsidR="009E2CC6" w:rsidRPr="00976CE3">
        <w:rPr>
          <w:rStyle w:val="hps"/>
          <w:sz w:val="22"/>
          <w:szCs w:val="22"/>
        </w:rPr>
        <w:t>3</w:t>
      </w:r>
      <w:r w:rsidRPr="00976CE3">
        <w:rPr>
          <w:rStyle w:val="hps"/>
          <w:sz w:val="22"/>
          <w:szCs w:val="22"/>
        </w:rPr>
        <w:t>.</w:t>
      </w:r>
      <w:r w:rsidR="00312324" w:rsidRPr="00976CE3">
        <w:rPr>
          <w:rStyle w:val="hps"/>
          <w:sz w:val="22"/>
          <w:szCs w:val="22"/>
        </w:rPr>
        <w:t xml:space="preserve"> Транспортна інструкція повинна бути надана П</w:t>
      </w:r>
      <w:r w:rsidR="009E2CC6" w:rsidRPr="00976CE3">
        <w:rPr>
          <w:rStyle w:val="hps"/>
          <w:sz w:val="22"/>
          <w:szCs w:val="22"/>
        </w:rPr>
        <w:t>ОКУПЦЮ</w:t>
      </w:r>
      <w:r w:rsidR="00312324" w:rsidRPr="00976CE3">
        <w:rPr>
          <w:rStyle w:val="hps"/>
          <w:sz w:val="22"/>
          <w:szCs w:val="22"/>
        </w:rPr>
        <w:t xml:space="preserve"> </w:t>
      </w:r>
      <w:r w:rsidR="0068462E" w:rsidRPr="00976CE3">
        <w:rPr>
          <w:rStyle w:val="hps"/>
          <w:sz w:val="22"/>
          <w:szCs w:val="22"/>
        </w:rPr>
        <w:t xml:space="preserve">ПОСТАЧАЛЬНИКОМ </w:t>
      </w:r>
      <w:r w:rsidR="00312324" w:rsidRPr="00976CE3">
        <w:rPr>
          <w:rStyle w:val="hps"/>
          <w:sz w:val="22"/>
          <w:szCs w:val="22"/>
        </w:rPr>
        <w:t>протягом 2 (двох) робочих днів</w:t>
      </w:r>
      <w:r w:rsidR="00DD1C5E" w:rsidRPr="00976CE3">
        <w:rPr>
          <w:rStyle w:val="hps"/>
          <w:sz w:val="22"/>
          <w:szCs w:val="22"/>
        </w:rPr>
        <w:t xml:space="preserve"> </w:t>
      </w:r>
      <w:r w:rsidR="00312324" w:rsidRPr="00976CE3">
        <w:rPr>
          <w:rStyle w:val="hps"/>
          <w:sz w:val="22"/>
          <w:szCs w:val="22"/>
        </w:rPr>
        <w:t xml:space="preserve">від дати відправлення Товару зі станції прийому-передачі вказаної в відповідній Додатковій угоді до Договору. </w:t>
      </w:r>
    </w:p>
    <w:p w14:paraId="7D7405C9" w14:textId="77777777" w:rsidR="0068462E" w:rsidRPr="00976CE3" w:rsidRDefault="0068462E" w:rsidP="00C33B06">
      <w:pPr>
        <w:pStyle w:val="a6"/>
        <w:rPr>
          <w:sz w:val="22"/>
          <w:szCs w:val="22"/>
        </w:rPr>
      </w:pPr>
      <w:r w:rsidRPr="00976CE3">
        <w:rPr>
          <w:rStyle w:val="hps"/>
          <w:sz w:val="22"/>
          <w:szCs w:val="22"/>
        </w:rPr>
        <w:t>Відлік терміну перебування цистерни на станції призначення розпочинається з 00 годин 00 хвилин дня, наступного за днем її прибуття на станцію призначення і закінчується в день відправлення порожньої цистерни з цієї станції, що підтверджується оформленою залізничною накладною на таку порожню цистерну.</w:t>
      </w:r>
      <w:r w:rsidRPr="00976CE3">
        <w:rPr>
          <w:sz w:val="22"/>
          <w:szCs w:val="22"/>
        </w:rPr>
        <w:t xml:space="preserve"> </w:t>
      </w:r>
    </w:p>
    <w:p w14:paraId="670EFE15" w14:textId="77777777" w:rsidR="001939E0" w:rsidRPr="00976CE3" w:rsidRDefault="001939E0" w:rsidP="00C33B06">
      <w:pPr>
        <w:pStyle w:val="a6"/>
        <w:rPr>
          <w:sz w:val="22"/>
          <w:szCs w:val="22"/>
        </w:rPr>
      </w:pPr>
      <w:r w:rsidRPr="00976CE3">
        <w:rPr>
          <w:sz w:val="22"/>
          <w:szCs w:val="22"/>
        </w:rPr>
        <w:t xml:space="preserve">5.5.2. </w:t>
      </w:r>
      <w:r w:rsidR="008B2BD2" w:rsidRPr="00976CE3">
        <w:rPr>
          <w:sz w:val="22"/>
          <w:szCs w:val="22"/>
        </w:rPr>
        <w:t>Протягом 15 (п’ятнадцяти) календарних днів з дати прибуття цистерн на станцію призначення, надати Постачальнику факсимільним зв</w:t>
      </w:r>
      <w:r w:rsidR="00D63033" w:rsidRPr="00976CE3">
        <w:rPr>
          <w:sz w:val="22"/>
          <w:szCs w:val="22"/>
          <w:lang w:val="ru-RU"/>
        </w:rPr>
        <w:t>’</w:t>
      </w:r>
      <w:r w:rsidR="008B2BD2" w:rsidRPr="00976CE3">
        <w:rPr>
          <w:sz w:val="22"/>
          <w:szCs w:val="22"/>
        </w:rPr>
        <w:t>язком (електронною поштою) копії залізничних накладних (ГУ-26).</w:t>
      </w:r>
    </w:p>
    <w:p w14:paraId="45365474" w14:textId="77777777" w:rsidR="001939E0" w:rsidRPr="00976CE3" w:rsidRDefault="001939E0" w:rsidP="00C33B06">
      <w:pPr>
        <w:pStyle w:val="a6"/>
        <w:rPr>
          <w:sz w:val="22"/>
          <w:szCs w:val="22"/>
        </w:rPr>
      </w:pPr>
      <w:r w:rsidRPr="00976CE3">
        <w:rPr>
          <w:sz w:val="22"/>
          <w:szCs w:val="22"/>
        </w:rPr>
        <w:t xml:space="preserve">5.5.3. Протягом 1 (одного) робочого дня після відправки порожніх цистерн на станцію повернення, яка вказується Постачальником, </w:t>
      </w:r>
      <w:r w:rsidR="00215F1D" w:rsidRPr="00976CE3">
        <w:rPr>
          <w:sz w:val="22"/>
          <w:szCs w:val="22"/>
        </w:rPr>
        <w:t xml:space="preserve">Покупець </w:t>
      </w:r>
      <w:r w:rsidRPr="00976CE3">
        <w:rPr>
          <w:sz w:val="22"/>
          <w:szCs w:val="22"/>
        </w:rPr>
        <w:t xml:space="preserve">повинен </w:t>
      </w:r>
      <w:r w:rsidRPr="00AB460B">
        <w:rPr>
          <w:sz w:val="22"/>
          <w:szCs w:val="22"/>
        </w:rPr>
        <w:t>сповістити про це Постачальника за допомогою факсимільного</w:t>
      </w:r>
      <w:r w:rsidR="002D65ED" w:rsidRPr="00AB460B">
        <w:rPr>
          <w:sz w:val="22"/>
          <w:szCs w:val="22"/>
        </w:rPr>
        <w:t xml:space="preserve"> та/або електронного</w:t>
      </w:r>
      <w:r w:rsidRPr="00AB460B">
        <w:rPr>
          <w:sz w:val="22"/>
          <w:szCs w:val="22"/>
        </w:rPr>
        <w:t xml:space="preserve"> зв’язк</w:t>
      </w:r>
      <w:r w:rsidR="002D65ED" w:rsidRPr="00AB460B">
        <w:rPr>
          <w:sz w:val="22"/>
          <w:szCs w:val="22"/>
        </w:rPr>
        <w:t>у</w:t>
      </w:r>
      <w:r w:rsidRPr="00AB460B">
        <w:rPr>
          <w:sz w:val="22"/>
          <w:szCs w:val="22"/>
        </w:rPr>
        <w:t xml:space="preserve"> та вказати дату відправки кожної цистерни та номери поворотних залізничних накладних, з подальшим наданням Постачальнику копій всіх необхідних документів за допомогою факсимільного зв’язк</w:t>
      </w:r>
      <w:r w:rsidR="00312324" w:rsidRPr="00AB460B">
        <w:rPr>
          <w:sz w:val="22"/>
          <w:szCs w:val="22"/>
        </w:rPr>
        <w:t>у</w:t>
      </w:r>
      <w:r w:rsidR="00F35B26" w:rsidRPr="00AB460B">
        <w:rPr>
          <w:sz w:val="22"/>
          <w:szCs w:val="22"/>
        </w:rPr>
        <w:t xml:space="preserve"> (електронної пошти)</w:t>
      </w:r>
      <w:r w:rsidRPr="00AB460B">
        <w:rPr>
          <w:sz w:val="22"/>
          <w:szCs w:val="22"/>
        </w:rPr>
        <w:t>.</w:t>
      </w:r>
      <w:r w:rsidRPr="00976CE3">
        <w:rPr>
          <w:sz w:val="22"/>
          <w:szCs w:val="22"/>
        </w:rPr>
        <w:t xml:space="preserve"> </w:t>
      </w:r>
    </w:p>
    <w:p w14:paraId="5052C466" w14:textId="77777777" w:rsidR="00147BD0" w:rsidRDefault="004F78A1" w:rsidP="00D144CF">
      <w:pPr>
        <w:pStyle w:val="1"/>
        <w:rPr>
          <w:sz w:val="22"/>
          <w:szCs w:val="22"/>
        </w:rPr>
      </w:pPr>
      <w:r w:rsidRPr="00976CE3">
        <w:rPr>
          <w:sz w:val="22"/>
          <w:szCs w:val="22"/>
        </w:rPr>
        <w:t>6. ПРИЙОМ ТОВАРУ ЗА КІЛЬКІСТЮ ТА ЯК</w:t>
      </w:r>
      <w:r w:rsidR="002D65ED" w:rsidRPr="00976CE3">
        <w:rPr>
          <w:sz w:val="22"/>
          <w:szCs w:val="22"/>
        </w:rPr>
        <w:t>І</w:t>
      </w:r>
      <w:r w:rsidRPr="00976CE3">
        <w:rPr>
          <w:sz w:val="22"/>
          <w:szCs w:val="22"/>
        </w:rPr>
        <w:t>СТЮ</w:t>
      </w:r>
    </w:p>
    <w:p w14:paraId="17CB4DBC" w14:textId="77777777" w:rsidR="004F768B" w:rsidRPr="006B7E69" w:rsidRDefault="00147BD0" w:rsidP="004F768B">
      <w:pPr>
        <w:widowControl w:val="0"/>
        <w:jc w:val="both"/>
        <w:rPr>
          <w:sz w:val="22"/>
          <w:szCs w:val="22"/>
          <w:lang w:val="ru-RU"/>
        </w:rPr>
      </w:pPr>
      <w:r w:rsidRPr="00976CE3">
        <w:rPr>
          <w:sz w:val="22"/>
          <w:szCs w:val="22"/>
        </w:rPr>
        <w:t xml:space="preserve">6.1. </w:t>
      </w:r>
      <w:r w:rsidR="009E2AA0" w:rsidRPr="00976CE3">
        <w:rPr>
          <w:sz w:val="22"/>
          <w:szCs w:val="22"/>
        </w:rPr>
        <w:t>Прийом Товару за кількістю вважається поставленим ПОСТАЧАЛЬНИКОМ ПОКУПЦЕВІ і прийнятим ПОКУПЦЕМ за кількістю, зазначеному в залізничних накладних на цистерни, відвантажені ПОСТАЧАЛЬНИКОМ</w:t>
      </w:r>
      <w:r w:rsidR="00DD1C5E" w:rsidRPr="00976CE3">
        <w:rPr>
          <w:sz w:val="22"/>
          <w:szCs w:val="22"/>
        </w:rPr>
        <w:t xml:space="preserve"> </w:t>
      </w:r>
      <w:r w:rsidR="009E2AA0" w:rsidRPr="00976CE3">
        <w:rPr>
          <w:sz w:val="22"/>
          <w:szCs w:val="22"/>
        </w:rPr>
        <w:t>на станції відвантаження.</w:t>
      </w:r>
    </w:p>
    <w:p w14:paraId="0C08FF80" w14:textId="6D71D3FA" w:rsidR="00147BD0" w:rsidRPr="004F768B" w:rsidRDefault="003E4560" w:rsidP="004F768B">
      <w:pPr>
        <w:widowControl w:val="0"/>
        <w:ind w:firstLine="708"/>
        <w:jc w:val="both"/>
        <w:rPr>
          <w:sz w:val="22"/>
          <w:szCs w:val="22"/>
        </w:rPr>
      </w:pPr>
      <w:r w:rsidRPr="00976CE3">
        <w:rPr>
          <w:sz w:val="22"/>
          <w:szCs w:val="22"/>
        </w:rPr>
        <w:t>П</w:t>
      </w:r>
      <w:r w:rsidR="00147BD0" w:rsidRPr="00976CE3">
        <w:rPr>
          <w:sz w:val="22"/>
          <w:szCs w:val="22"/>
        </w:rPr>
        <w:t xml:space="preserve">рийом Товару за кількістю здійснюється відповідно до вимог Інструкції про порядок </w:t>
      </w:r>
      <w:r w:rsidR="0068462E" w:rsidRPr="00976CE3">
        <w:rPr>
          <w:sz w:val="22"/>
          <w:szCs w:val="22"/>
        </w:rPr>
        <w:t>приймання</w:t>
      </w:r>
      <w:r w:rsidR="00147BD0" w:rsidRPr="00976CE3">
        <w:rPr>
          <w:sz w:val="22"/>
          <w:szCs w:val="22"/>
        </w:rPr>
        <w:t xml:space="preserve">, транспортування, зберігання, відпуску та обліку нафти </w:t>
      </w:r>
      <w:r w:rsidR="0068462E" w:rsidRPr="00976CE3">
        <w:rPr>
          <w:sz w:val="22"/>
          <w:szCs w:val="22"/>
        </w:rPr>
        <w:t>і</w:t>
      </w:r>
      <w:r w:rsidR="00147BD0" w:rsidRPr="00976CE3">
        <w:rPr>
          <w:sz w:val="22"/>
          <w:szCs w:val="22"/>
        </w:rPr>
        <w:t xml:space="preserve"> нафтопродуктів на підприємствах </w:t>
      </w:r>
      <w:r w:rsidR="0068462E" w:rsidRPr="00976CE3">
        <w:rPr>
          <w:sz w:val="22"/>
          <w:szCs w:val="22"/>
        </w:rPr>
        <w:t>і</w:t>
      </w:r>
      <w:r w:rsidR="00147BD0" w:rsidRPr="00976CE3">
        <w:rPr>
          <w:sz w:val="22"/>
          <w:szCs w:val="22"/>
        </w:rPr>
        <w:t xml:space="preserve"> організаціях України, затвердженої спільним наказом Мінпаливенерго України, Мінтрансзв'яз</w:t>
      </w:r>
      <w:r w:rsidR="00F76B04" w:rsidRPr="00976CE3">
        <w:rPr>
          <w:sz w:val="22"/>
          <w:szCs w:val="22"/>
        </w:rPr>
        <w:t>ку України, Мінекономіки України</w:t>
      </w:r>
      <w:r w:rsidR="00147BD0" w:rsidRPr="00976CE3">
        <w:rPr>
          <w:sz w:val="22"/>
          <w:szCs w:val="22"/>
        </w:rPr>
        <w:t>, Держспоживстандарту України від 20.05.08</w:t>
      </w:r>
      <w:r w:rsidR="00F76B04" w:rsidRPr="00976CE3">
        <w:rPr>
          <w:sz w:val="22"/>
          <w:szCs w:val="22"/>
        </w:rPr>
        <w:t xml:space="preserve"> р</w:t>
      </w:r>
      <w:r w:rsidR="00147BD0" w:rsidRPr="00976CE3">
        <w:rPr>
          <w:sz w:val="22"/>
          <w:szCs w:val="22"/>
        </w:rPr>
        <w:t>. № 281/171/578/155, зареєстрованої в Міністерстві юстиції України 02.09.2008 р</w:t>
      </w:r>
      <w:r w:rsidR="00C33B06" w:rsidRPr="00976CE3">
        <w:rPr>
          <w:sz w:val="22"/>
          <w:szCs w:val="22"/>
        </w:rPr>
        <w:t>.</w:t>
      </w:r>
      <w:r w:rsidR="00147BD0" w:rsidRPr="00976CE3">
        <w:rPr>
          <w:sz w:val="22"/>
          <w:szCs w:val="22"/>
        </w:rPr>
        <w:t xml:space="preserve"> за №</w:t>
      </w:r>
      <w:r w:rsidR="00C33B06" w:rsidRPr="00976CE3">
        <w:rPr>
          <w:sz w:val="22"/>
          <w:szCs w:val="22"/>
        </w:rPr>
        <w:t xml:space="preserve"> </w:t>
      </w:r>
      <w:r w:rsidR="00147BD0" w:rsidRPr="00976CE3">
        <w:rPr>
          <w:sz w:val="22"/>
          <w:szCs w:val="22"/>
        </w:rPr>
        <w:t>805 / 15496 (далі - Інструкція 281), а також відповідно до умов цього Договору</w:t>
      </w:r>
      <w:r w:rsidR="00297CC3" w:rsidRPr="00976CE3">
        <w:rPr>
          <w:sz w:val="22"/>
          <w:szCs w:val="22"/>
        </w:rPr>
        <w:t>.</w:t>
      </w:r>
    </w:p>
    <w:p w14:paraId="503E8F77" w14:textId="77777777" w:rsidR="00147BD0" w:rsidRPr="00976CE3" w:rsidRDefault="00147BD0" w:rsidP="004F768B">
      <w:pPr>
        <w:widowControl w:val="0"/>
        <w:ind w:firstLine="708"/>
        <w:jc w:val="both"/>
        <w:rPr>
          <w:sz w:val="22"/>
          <w:szCs w:val="22"/>
        </w:rPr>
      </w:pPr>
      <w:r w:rsidRPr="00976CE3">
        <w:rPr>
          <w:sz w:val="22"/>
          <w:szCs w:val="22"/>
        </w:rPr>
        <w:t>Прийом Товару за якістю здійснюється відповідно до вимог Інструкції з контролю</w:t>
      </w:r>
      <w:r w:rsidR="0068462E" w:rsidRPr="00976CE3">
        <w:rPr>
          <w:sz w:val="22"/>
          <w:szCs w:val="22"/>
        </w:rPr>
        <w:t>вання</w:t>
      </w:r>
      <w:r w:rsidRPr="00976CE3">
        <w:rPr>
          <w:sz w:val="22"/>
          <w:szCs w:val="22"/>
        </w:rPr>
        <w:t xml:space="preserve"> якості нафти і нафтопродуктів на підприємствах і організаціях України, затвердженої спільним </w:t>
      </w:r>
      <w:r w:rsidR="00F76B04" w:rsidRPr="00976CE3">
        <w:rPr>
          <w:sz w:val="22"/>
          <w:szCs w:val="22"/>
        </w:rPr>
        <w:t>наказом Мінпаливенерго України та</w:t>
      </w:r>
      <w:r w:rsidRPr="00976CE3">
        <w:rPr>
          <w:sz w:val="22"/>
          <w:szCs w:val="22"/>
        </w:rPr>
        <w:t xml:space="preserve"> Держспоживстандарту України від 04.06.2007</w:t>
      </w:r>
      <w:r w:rsidR="00F76B04" w:rsidRPr="00976CE3">
        <w:rPr>
          <w:sz w:val="22"/>
          <w:szCs w:val="22"/>
        </w:rPr>
        <w:t xml:space="preserve"> р</w:t>
      </w:r>
      <w:r w:rsidRPr="00976CE3">
        <w:rPr>
          <w:sz w:val="22"/>
          <w:szCs w:val="22"/>
        </w:rPr>
        <w:t>. №271 / 121, зареєстрованої в Міністерстві юстиції України 04.07.2007</w:t>
      </w:r>
      <w:r w:rsidR="00F76B04" w:rsidRPr="00976CE3">
        <w:rPr>
          <w:sz w:val="22"/>
          <w:szCs w:val="22"/>
        </w:rPr>
        <w:t xml:space="preserve"> р</w:t>
      </w:r>
      <w:r w:rsidRPr="00976CE3">
        <w:rPr>
          <w:sz w:val="22"/>
          <w:szCs w:val="22"/>
        </w:rPr>
        <w:t>. під №762 / 14029 (далі - Інструкція 271), а також відповідно до умов цього Договору</w:t>
      </w:r>
      <w:r w:rsidR="00297CC3" w:rsidRPr="00976CE3">
        <w:rPr>
          <w:sz w:val="22"/>
          <w:szCs w:val="22"/>
        </w:rPr>
        <w:t>.</w:t>
      </w:r>
    </w:p>
    <w:p w14:paraId="0B12AA64" w14:textId="77777777" w:rsidR="00D33479" w:rsidRPr="00976CE3" w:rsidRDefault="00D33479" w:rsidP="004F768B">
      <w:pPr>
        <w:widowControl w:val="0"/>
        <w:ind w:firstLine="708"/>
        <w:jc w:val="both"/>
        <w:rPr>
          <w:sz w:val="22"/>
          <w:szCs w:val="22"/>
        </w:rPr>
      </w:pPr>
      <w:r w:rsidRPr="00976CE3">
        <w:rPr>
          <w:sz w:val="22"/>
          <w:szCs w:val="22"/>
        </w:rPr>
        <w:t>Прий</w:t>
      </w:r>
      <w:r w:rsidR="009A1BD2" w:rsidRPr="00976CE3">
        <w:rPr>
          <w:sz w:val="22"/>
          <w:szCs w:val="22"/>
        </w:rPr>
        <w:t>ом</w:t>
      </w:r>
      <w:r w:rsidRPr="00976CE3">
        <w:rPr>
          <w:sz w:val="22"/>
          <w:szCs w:val="22"/>
        </w:rPr>
        <w:t xml:space="preserve"> Товару за кількістю і якістю, здійснюється також відповідно до «Інструкції про порядок приймання, зберігання, відпуску та обліку газів вуглеводневих скраплених для комунально-побутового споживання та автомобільного транспорту», затвердженою наказом Міністерства палива та енергетики України № 332 від 03.06.2002 р. (Далі – Інструкція 332), та відповідно до умов цього Договору</w:t>
      </w:r>
      <w:r w:rsidR="00297CC3" w:rsidRPr="00976CE3">
        <w:rPr>
          <w:sz w:val="22"/>
          <w:szCs w:val="22"/>
        </w:rPr>
        <w:t>.</w:t>
      </w:r>
    </w:p>
    <w:p w14:paraId="661F6FDB" w14:textId="77777777" w:rsidR="0057127E" w:rsidRPr="00976CE3" w:rsidRDefault="00147BD0" w:rsidP="00C33B06">
      <w:pPr>
        <w:widowControl w:val="0"/>
        <w:spacing w:after="120"/>
        <w:jc w:val="both"/>
        <w:rPr>
          <w:sz w:val="22"/>
          <w:szCs w:val="22"/>
        </w:rPr>
      </w:pPr>
      <w:r w:rsidRPr="00976CE3">
        <w:rPr>
          <w:sz w:val="22"/>
          <w:szCs w:val="22"/>
        </w:rPr>
        <w:t>6.2. П</w:t>
      </w:r>
      <w:r w:rsidR="00672B69" w:rsidRPr="00976CE3">
        <w:rPr>
          <w:sz w:val="22"/>
          <w:szCs w:val="22"/>
        </w:rPr>
        <w:t>ОСТАЧАЛЬНИК</w:t>
      </w:r>
      <w:r w:rsidRPr="00976CE3">
        <w:rPr>
          <w:sz w:val="22"/>
          <w:szCs w:val="22"/>
        </w:rPr>
        <w:t xml:space="preserve"> зобов'язується передати залізниці або транспортн</w:t>
      </w:r>
      <w:r w:rsidR="000230E7" w:rsidRPr="00976CE3">
        <w:rPr>
          <w:sz w:val="22"/>
          <w:szCs w:val="22"/>
        </w:rPr>
        <w:t>ій</w:t>
      </w:r>
      <w:r w:rsidRPr="00976CE3">
        <w:rPr>
          <w:sz w:val="22"/>
          <w:szCs w:val="22"/>
        </w:rPr>
        <w:t xml:space="preserve"> організації, відповідно, паспорт</w:t>
      </w:r>
      <w:r w:rsidR="00DD1C5E" w:rsidRPr="00976CE3">
        <w:rPr>
          <w:sz w:val="22"/>
          <w:szCs w:val="22"/>
        </w:rPr>
        <w:t xml:space="preserve"> </w:t>
      </w:r>
      <w:r w:rsidRPr="00976CE3">
        <w:rPr>
          <w:sz w:val="22"/>
          <w:szCs w:val="22"/>
        </w:rPr>
        <w:t>якості, а також копію сертифіката відповідності або свідоцтво про визнання сертифікат</w:t>
      </w:r>
      <w:r w:rsidR="002D65ED" w:rsidRPr="00976CE3">
        <w:rPr>
          <w:sz w:val="22"/>
          <w:szCs w:val="22"/>
        </w:rPr>
        <w:t>у</w:t>
      </w:r>
      <w:r w:rsidRPr="00976CE3">
        <w:rPr>
          <w:sz w:val="22"/>
          <w:szCs w:val="22"/>
        </w:rPr>
        <w:t xml:space="preserve"> відповідності (якщо нафтопродукти підлягають обов'язковій сертифікації в Україні) разом з іншими супровідними документами на Товар, які передаються для перевезення Товару залізницею або автотранспортом (при базисі поставки Товару CPT станція або пункт призначення, зазначені у </w:t>
      </w:r>
      <w:r w:rsidR="00297CC3" w:rsidRPr="00976CE3">
        <w:rPr>
          <w:sz w:val="22"/>
          <w:szCs w:val="22"/>
        </w:rPr>
        <w:t>відповідній Додатковій угоді та/або в</w:t>
      </w:r>
      <w:r w:rsidR="00DD1C5E" w:rsidRPr="00976CE3">
        <w:rPr>
          <w:sz w:val="22"/>
          <w:szCs w:val="22"/>
        </w:rPr>
        <w:t xml:space="preserve"> </w:t>
      </w:r>
      <w:r w:rsidRPr="00976CE3">
        <w:rPr>
          <w:sz w:val="22"/>
          <w:szCs w:val="22"/>
        </w:rPr>
        <w:t>Додатку до цього Договору), або Вантажовідправнику П</w:t>
      </w:r>
      <w:r w:rsidR="00C96A16" w:rsidRPr="00976CE3">
        <w:rPr>
          <w:sz w:val="22"/>
          <w:szCs w:val="22"/>
        </w:rPr>
        <w:t>ОКУПЦЯ (при базисі поставки Товару</w:t>
      </w:r>
      <w:r w:rsidRPr="00976CE3">
        <w:rPr>
          <w:sz w:val="22"/>
          <w:szCs w:val="22"/>
        </w:rPr>
        <w:t xml:space="preserve"> FCA естакади наливу нафтопродуктів, зазначені у </w:t>
      </w:r>
      <w:r w:rsidR="00297CC3" w:rsidRPr="00976CE3">
        <w:rPr>
          <w:sz w:val="22"/>
          <w:szCs w:val="22"/>
        </w:rPr>
        <w:t>відповідній Додатковій угоді та/або в</w:t>
      </w:r>
      <w:r w:rsidR="00DD1C5E" w:rsidRPr="00976CE3">
        <w:rPr>
          <w:sz w:val="22"/>
          <w:szCs w:val="22"/>
        </w:rPr>
        <w:t xml:space="preserve"> </w:t>
      </w:r>
      <w:r w:rsidR="00297CC3" w:rsidRPr="00976CE3">
        <w:rPr>
          <w:sz w:val="22"/>
          <w:szCs w:val="22"/>
        </w:rPr>
        <w:t xml:space="preserve">Додатку </w:t>
      </w:r>
      <w:r w:rsidRPr="00976CE3">
        <w:rPr>
          <w:sz w:val="22"/>
          <w:szCs w:val="22"/>
        </w:rPr>
        <w:t>до цього Договору) в залежності від базису поставки Товару, за</w:t>
      </w:r>
      <w:r w:rsidR="002D65ED" w:rsidRPr="00976CE3">
        <w:rPr>
          <w:sz w:val="22"/>
          <w:szCs w:val="22"/>
        </w:rPr>
        <w:t>значеног</w:t>
      </w:r>
      <w:r w:rsidRPr="00976CE3">
        <w:rPr>
          <w:sz w:val="22"/>
          <w:szCs w:val="22"/>
        </w:rPr>
        <w:t xml:space="preserve">о у </w:t>
      </w:r>
      <w:r w:rsidR="00297CC3" w:rsidRPr="00976CE3">
        <w:rPr>
          <w:sz w:val="22"/>
          <w:szCs w:val="22"/>
        </w:rPr>
        <w:t>відповідній Додатковій угоді та/або в</w:t>
      </w:r>
      <w:r w:rsidR="00DD1C5E" w:rsidRPr="00976CE3">
        <w:rPr>
          <w:sz w:val="22"/>
          <w:szCs w:val="22"/>
        </w:rPr>
        <w:t xml:space="preserve"> </w:t>
      </w:r>
      <w:r w:rsidR="00297CC3" w:rsidRPr="00976CE3">
        <w:rPr>
          <w:sz w:val="22"/>
          <w:szCs w:val="22"/>
        </w:rPr>
        <w:t>Додатку</w:t>
      </w:r>
      <w:r w:rsidR="00DD1C5E" w:rsidRPr="00976CE3">
        <w:rPr>
          <w:sz w:val="22"/>
          <w:szCs w:val="22"/>
        </w:rPr>
        <w:t xml:space="preserve"> </w:t>
      </w:r>
      <w:r w:rsidRPr="00976CE3">
        <w:rPr>
          <w:sz w:val="22"/>
          <w:szCs w:val="22"/>
        </w:rPr>
        <w:t>до цього Договору.</w:t>
      </w:r>
    </w:p>
    <w:p w14:paraId="5F1300DE" w14:textId="77777777" w:rsidR="00147BD0" w:rsidRPr="00976CE3" w:rsidRDefault="00147BD0" w:rsidP="00C33B06">
      <w:pPr>
        <w:widowControl w:val="0"/>
        <w:spacing w:after="120"/>
        <w:jc w:val="both"/>
        <w:rPr>
          <w:sz w:val="22"/>
          <w:szCs w:val="22"/>
        </w:rPr>
      </w:pPr>
      <w:r w:rsidRPr="00976CE3">
        <w:rPr>
          <w:sz w:val="22"/>
          <w:szCs w:val="22"/>
        </w:rPr>
        <w:t>6.</w:t>
      </w:r>
      <w:r w:rsidR="002665C1" w:rsidRPr="00976CE3">
        <w:rPr>
          <w:sz w:val="22"/>
          <w:szCs w:val="22"/>
        </w:rPr>
        <w:t>3</w:t>
      </w:r>
      <w:r w:rsidRPr="00976CE3">
        <w:rPr>
          <w:sz w:val="22"/>
          <w:szCs w:val="22"/>
        </w:rPr>
        <w:t>. П</w:t>
      </w:r>
      <w:r w:rsidR="00BC09ED" w:rsidRPr="00976CE3">
        <w:rPr>
          <w:sz w:val="22"/>
          <w:szCs w:val="22"/>
        </w:rPr>
        <w:t>ОКУПЕЦЬ</w:t>
      </w:r>
      <w:r w:rsidRPr="00976CE3">
        <w:rPr>
          <w:sz w:val="22"/>
          <w:szCs w:val="22"/>
        </w:rPr>
        <w:t xml:space="preserve"> зобов'язаний прийняти поставлений ПОСТАЧАЛЬНИКОМ Товар, здійснивши зі свого боку всі дії, необхідні для забезпечення передачі та отримання Товару. П</w:t>
      </w:r>
      <w:r w:rsidR="00BC09ED" w:rsidRPr="00976CE3">
        <w:rPr>
          <w:sz w:val="22"/>
          <w:szCs w:val="22"/>
        </w:rPr>
        <w:t>ОКУПЕЦЬ</w:t>
      </w:r>
      <w:r w:rsidRPr="00976CE3">
        <w:rPr>
          <w:sz w:val="22"/>
          <w:szCs w:val="22"/>
        </w:rPr>
        <w:t xml:space="preserve"> не має права відмовитися від приймання Товару.</w:t>
      </w:r>
    </w:p>
    <w:p w14:paraId="77153C75" w14:textId="77777777" w:rsidR="00147BD0" w:rsidRPr="00976CE3" w:rsidRDefault="00147BD0" w:rsidP="00C33B06">
      <w:pPr>
        <w:widowControl w:val="0"/>
        <w:spacing w:after="120"/>
        <w:jc w:val="both"/>
        <w:rPr>
          <w:sz w:val="22"/>
          <w:szCs w:val="22"/>
        </w:rPr>
      </w:pPr>
      <w:r w:rsidRPr="00976CE3">
        <w:rPr>
          <w:sz w:val="22"/>
          <w:szCs w:val="22"/>
        </w:rPr>
        <w:t>6.</w:t>
      </w:r>
      <w:r w:rsidR="002665C1" w:rsidRPr="00976CE3">
        <w:rPr>
          <w:sz w:val="22"/>
          <w:szCs w:val="22"/>
        </w:rPr>
        <w:t>4</w:t>
      </w:r>
      <w:r w:rsidRPr="00976CE3">
        <w:rPr>
          <w:sz w:val="22"/>
          <w:szCs w:val="22"/>
        </w:rPr>
        <w:t>. За результатами поставки Товару за відповідн</w:t>
      </w:r>
      <w:r w:rsidR="00297CC3" w:rsidRPr="00976CE3">
        <w:rPr>
          <w:sz w:val="22"/>
          <w:szCs w:val="22"/>
        </w:rPr>
        <w:t>ій Додатковій угоді</w:t>
      </w:r>
      <w:r w:rsidRPr="00976CE3">
        <w:rPr>
          <w:sz w:val="22"/>
          <w:szCs w:val="22"/>
        </w:rPr>
        <w:t xml:space="preserve">, ПОСТАЧАЛЬНИКОМ складається Акт прийому-передачі Товару та/або </w:t>
      </w:r>
      <w:r w:rsidR="008366F8" w:rsidRPr="00976CE3">
        <w:rPr>
          <w:sz w:val="22"/>
          <w:szCs w:val="22"/>
        </w:rPr>
        <w:t>видаткова</w:t>
      </w:r>
      <w:r w:rsidRPr="00976CE3">
        <w:rPr>
          <w:sz w:val="22"/>
          <w:szCs w:val="22"/>
        </w:rPr>
        <w:t xml:space="preserve"> накладн</w:t>
      </w:r>
      <w:r w:rsidR="008366F8" w:rsidRPr="00976CE3">
        <w:rPr>
          <w:sz w:val="22"/>
          <w:szCs w:val="22"/>
        </w:rPr>
        <w:t>а</w:t>
      </w:r>
      <w:r w:rsidRPr="00976CE3">
        <w:rPr>
          <w:sz w:val="22"/>
          <w:szCs w:val="22"/>
        </w:rPr>
        <w:t>, які підписуються Сторонами.</w:t>
      </w:r>
    </w:p>
    <w:p w14:paraId="04BD3F5B" w14:textId="77777777" w:rsidR="00147BD0" w:rsidRPr="00976CE3" w:rsidRDefault="00147BD0" w:rsidP="00C33B06">
      <w:pPr>
        <w:widowControl w:val="0"/>
        <w:jc w:val="both"/>
        <w:rPr>
          <w:sz w:val="22"/>
          <w:szCs w:val="22"/>
        </w:rPr>
      </w:pPr>
      <w:r w:rsidRPr="00976CE3">
        <w:rPr>
          <w:sz w:val="22"/>
          <w:szCs w:val="22"/>
        </w:rPr>
        <w:t>6.5. В термін не пізніше 2</w:t>
      </w:r>
      <w:r w:rsidR="00215F1D" w:rsidRPr="00976CE3">
        <w:rPr>
          <w:sz w:val="22"/>
          <w:szCs w:val="22"/>
        </w:rPr>
        <w:t xml:space="preserve"> (двох)</w:t>
      </w:r>
      <w:r w:rsidR="00DD1C5E" w:rsidRPr="00976CE3">
        <w:rPr>
          <w:sz w:val="22"/>
          <w:szCs w:val="22"/>
        </w:rPr>
        <w:t xml:space="preserve"> </w:t>
      </w:r>
      <w:r w:rsidRPr="00976CE3">
        <w:rPr>
          <w:sz w:val="22"/>
          <w:szCs w:val="22"/>
        </w:rPr>
        <w:t>робочих днів з моменту отримання П</w:t>
      </w:r>
      <w:r w:rsidR="00BC09ED" w:rsidRPr="00976CE3">
        <w:rPr>
          <w:sz w:val="22"/>
          <w:szCs w:val="22"/>
        </w:rPr>
        <w:t>ОКУПЦЕМ</w:t>
      </w:r>
      <w:r w:rsidRPr="00976CE3">
        <w:rPr>
          <w:sz w:val="22"/>
          <w:szCs w:val="22"/>
        </w:rPr>
        <w:t xml:space="preserve"> Акту прийому - передачі Товару та/або видаткової накладної, ПОКУПЕЦЬ зобов'язаний підписати Акт прийому - </w:t>
      </w:r>
      <w:r w:rsidRPr="00976CE3">
        <w:rPr>
          <w:sz w:val="22"/>
          <w:szCs w:val="22"/>
        </w:rPr>
        <w:lastRenderedPageBreak/>
        <w:t>передачі Товару та/або видаткову накладну та передати один оригінальний примірник ПОСТАЧАЛЬНИКУ або направити по факсу з одночасним відправленням оригіналу рекомендованим листом.</w:t>
      </w:r>
    </w:p>
    <w:p w14:paraId="6B343A6E" w14:textId="77777777" w:rsidR="00147BD0" w:rsidRPr="00976CE3" w:rsidRDefault="00147BD0" w:rsidP="00C33B06">
      <w:pPr>
        <w:widowControl w:val="0"/>
        <w:spacing w:after="120"/>
        <w:jc w:val="both"/>
        <w:rPr>
          <w:sz w:val="22"/>
          <w:szCs w:val="22"/>
        </w:rPr>
      </w:pPr>
      <w:r w:rsidRPr="00976CE3">
        <w:rPr>
          <w:sz w:val="22"/>
          <w:szCs w:val="22"/>
        </w:rPr>
        <w:t xml:space="preserve">Якщо протягом зазначеного строку ПОКУПЕЦЬ не </w:t>
      </w:r>
      <w:r w:rsidR="00274FE5" w:rsidRPr="00976CE3">
        <w:rPr>
          <w:sz w:val="22"/>
          <w:szCs w:val="22"/>
        </w:rPr>
        <w:t>по</w:t>
      </w:r>
      <w:r w:rsidRPr="00976CE3">
        <w:rPr>
          <w:sz w:val="22"/>
          <w:szCs w:val="22"/>
        </w:rPr>
        <w:t>вернув ПОСТАЧАЛЬНИКУ підписаний Акт прийому-передачі Товару та / або видаткову накладну, документ вважається узгодженим Сторонами і прийнятим П</w:t>
      </w:r>
      <w:r w:rsidR="00BC09ED" w:rsidRPr="00976CE3">
        <w:rPr>
          <w:sz w:val="22"/>
          <w:szCs w:val="22"/>
        </w:rPr>
        <w:t>ОКУПЦЕМ</w:t>
      </w:r>
      <w:r w:rsidRPr="00976CE3">
        <w:rPr>
          <w:sz w:val="22"/>
          <w:szCs w:val="22"/>
        </w:rPr>
        <w:t>, що не звільняє П</w:t>
      </w:r>
      <w:r w:rsidR="00BC09ED" w:rsidRPr="00976CE3">
        <w:rPr>
          <w:sz w:val="22"/>
          <w:szCs w:val="22"/>
        </w:rPr>
        <w:t>ОКУПЦЯ</w:t>
      </w:r>
      <w:r w:rsidRPr="00976CE3">
        <w:rPr>
          <w:sz w:val="22"/>
          <w:szCs w:val="22"/>
        </w:rPr>
        <w:t xml:space="preserve"> від обов'язку передати підписаний зі свого боку Акт прийому - передачі Товару та / або видаткову накладну.</w:t>
      </w:r>
    </w:p>
    <w:p w14:paraId="4DB28CE4" w14:textId="77777777" w:rsidR="009E2AA0" w:rsidRPr="00976CE3" w:rsidRDefault="00147BD0" w:rsidP="00C33B06">
      <w:pPr>
        <w:widowControl w:val="0"/>
        <w:jc w:val="both"/>
        <w:rPr>
          <w:sz w:val="22"/>
          <w:szCs w:val="22"/>
        </w:rPr>
      </w:pPr>
      <w:r w:rsidRPr="00976CE3">
        <w:rPr>
          <w:sz w:val="22"/>
          <w:szCs w:val="22"/>
        </w:rPr>
        <w:t>6.6. П</w:t>
      </w:r>
      <w:r w:rsidR="00BC09ED" w:rsidRPr="00976CE3">
        <w:rPr>
          <w:sz w:val="22"/>
          <w:szCs w:val="22"/>
        </w:rPr>
        <w:t>ОКУПЕЦЬ</w:t>
      </w:r>
      <w:r w:rsidRPr="00976CE3">
        <w:rPr>
          <w:sz w:val="22"/>
          <w:szCs w:val="22"/>
        </w:rPr>
        <w:t xml:space="preserve"> має право виставити ПОСТАЧАЛЬНИКУ претензію за якістю не пізніше 10</w:t>
      </w:r>
      <w:r w:rsidR="00215F1D" w:rsidRPr="00976CE3">
        <w:rPr>
          <w:sz w:val="22"/>
          <w:szCs w:val="22"/>
        </w:rPr>
        <w:t xml:space="preserve"> (десяти)</w:t>
      </w:r>
      <w:r w:rsidR="00DD1C5E" w:rsidRPr="00976CE3">
        <w:rPr>
          <w:sz w:val="22"/>
          <w:szCs w:val="22"/>
        </w:rPr>
        <w:t xml:space="preserve"> </w:t>
      </w:r>
      <w:r w:rsidRPr="00976CE3">
        <w:rPr>
          <w:sz w:val="22"/>
          <w:szCs w:val="22"/>
        </w:rPr>
        <w:t xml:space="preserve">робочих днів з дати </w:t>
      </w:r>
      <w:r w:rsidR="00BD11D5" w:rsidRPr="00976CE3">
        <w:rPr>
          <w:sz w:val="22"/>
          <w:szCs w:val="22"/>
        </w:rPr>
        <w:t xml:space="preserve">фактичного отримання </w:t>
      </w:r>
      <w:r w:rsidRPr="00976CE3">
        <w:rPr>
          <w:sz w:val="22"/>
          <w:szCs w:val="22"/>
        </w:rPr>
        <w:t>Товару, за умови дотримання П</w:t>
      </w:r>
      <w:r w:rsidR="00BC09ED" w:rsidRPr="00976CE3">
        <w:rPr>
          <w:sz w:val="22"/>
          <w:szCs w:val="22"/>
        </w:rPr>
        <w:t>ОКУПЦЕМ</w:t>
      </w:r>
      <w:r w:rsidRPr="00976CE3">
        <w:rPr>
          <w:sz w:val="22"/>
          <w:szCs w:val="22"/>
        </w:rPr>
        <w:t xml:space="preserve"> вимог, встановлених цим Договором, положеннями Інструкці</w:t>
      </w:r>
      <w:r w:rsidR="002665C1" w:rsidRPr="00976CE3">
        <w:rPr>
          <w:sz w:val="22"/>
          <w:szCs w:val="22"/>
        </w:rPr>
        <w:t>й</w:t>
      </w:r>
      <w:r w:rsidRPr="00976CE3">
        <w:rPr>
          <w:sz w:val="22"/>
          <w:szCs w:val="22"/>
        </w:rPr>
        <w:t xml:space="preserve"> 271</w:t>
      </w:r>
      <w:r w:rsidR="002665C1" w:rsidRPr="00976CE3">
        <w:rPr>
          <w:sz w:val="22"/>
          <w:szCs w:val="22"/>
        </w:rPr>
        <w:t>, 332</w:t>
      </w:r>
      <w:r w:rsidRPr="00976CE3">
        <w:rPr>
          <w:sz w:val="22"/>
          <w:szCs w:val="22"/>
        </w:rPr>
        <w:t xml:space="preserve"> та інших нормативно-правових актів в частині, що не суперечить цьому Договору, при наявності експертного висновку та результатів випробувань Товару, проведених </w:t>
      </w:r>
      <w:r w:rsidR="002D65ED" w:rsidRPr="00976CE3">
        <w:rPr>
          <w:sz w:val="22"/>
          <w:szCs w:val="22"/>
        </w:rPr>
        <w:t>незалежною</w:t>
      </w:r>
      <w:r w:rsidRPr="00976CE3">
        <w:rPr>
          <w:sz w:val="22"/>
          <w:szCs w:val="22"/>
        </w:rPr>
        <w:t xml:space="preserve"> лабораторією, узгодженою Сторонами. Експертний висновок і результати випробувань (паспорт якості) Товару </w:t>
      </w:r>
      <w:r w:rsidR="002C7DB7" w:rsidRPr="00976CE3">
        <w:rPr>
          <w:sz w:val="22"/>
          <w:szCs w:val="22"/>
        </w:rPr>
        <w:t xml:space="preserve">(їх копії, засвідчені печаткою ПОКУПЦЯ) </w:t>
      </w:r>
      <w:r w:rsidRPr="00976CE3">
        <w:rPr>
          <w:sz w:val="22"/>
          <w:szCs w:val="22"/>
        </w:rPr>
        <w:t>повинні бути додані до зазначеної претензії.</w:t>
      </w:r>
      <w:r w:rsidR="00C1595F">
        <w:rPr>
          <w:sz w:val="22"/>
          <w:szCs w:val="22"/>
        </w:rPr>
        <w:t xml:space="preserve"> </w:t>
      </w:r>
      <w:r w:rsidR="009E2AA0" w:rsidRPr="00C1595F">
        <w:rPr>
          <w:sz w:val="22"/>
          <w:szCs w:val="22"/>
        </w:rPr>
        <w:t>ПОКУПЕЦЬ</w:t>
      </w:r>
      <w:r w:rsidR="009E2AA0" w:rsidRPr="00976CE3">
        <w:rPr>
          <w:sz w:val="22"/>
          <w:szCs w:val="22"/>
        </w:rPr>
        <w:t xml:space="preserve"> зобов’язується надати ПОСТАЧАЛЬНИКУ оригінали експертного висновку і результати випробувань протягом 30</w:t>
      </w:r>
      <w:r w:rsidR="00106269" w:rsidRPr="00976CE3">
        <w:rPr>
          <w:sz w:val="22"/>
          <w:szCs w:val="22"/>
        </w:rPr>
        <w:t xml:space="preserve"> (тридцяти)</w:t>
      </w:r>
      <w:r w:rsidR="009E2AA0" w:rsidRPr="00976CE3">
        <w:rPr>
          <w:sz w:val="22"/>
          <w:szCs w:val="22"/>
        </w:rPr>
        <w:t xml:space="preserve"> робочих днів.</w:t>
      </w:r>
    </w:p>
    <w:p w14:paraId="55D3D547" w14:textId="77777777" w:rsidR="00147BD0" w:rsidRPr="00976CE3" w:rsidRDefault="00147BD0" w:rsidP="00C33B06">
      <w:pPr>
        <w:widowControl w:val="0"/>
        <w:spacing w:after="120"/>
        <w:jc w:val="both"/>
        <w:rPr>
          <w:sz w:val="22"/>
          <w:szCs w:val="22"/>
        </w:rPr>
      </w:pPr>
      <w:r w:rsidRPr="00976CE3">
        <w:rPr>
          <w:sz w:val="22"/>
          <w:szCs w:val="22"/>
        </w:rPr>
        <w:t>Сторони підтверджують, що узгоджено</w:t>
      </w:r>
      <w:r w:rsidR="00D03C8F" w:rsidRPr="00976CE3">
        <w:rPr>
          <w:sz w:val="22"/>
          <w:szCs w:val="22"/>
        </w:rPr>
        <w:t>ю</w:t>
      </w:r>
      <w:r w:rsidRPr="00976CE3">
        <w:rPr>
          <w:sz w:val="22"/>
          <w:szCs w:val="22"/>
        </w:rPr>
        <w:t xml:space="preserve"> лабораторією для проведення експертних незалежних лабораторних випробува</w:t>
      </w:r>
      <w:r w:rsidR="00002243" w:rsidRPr="00976CE3">
        <w:rPr>
          <w:sz w:val="22"/>
          <w:szCs w:val="22"/>
        </w:rPr>
        <w:t>нь є ТОВ «Інспекторат Україна»</w:t>
      </w:r>
      <w:r w:rsidRPr="00976CE3">
        <w:rPr>
          <w:sz w:val="22"/>
          <w:szCs w:val="22"/>
        </w:rPr>
        <w:t xml:space="preserve">, якщо інше не обумовлено </w:t>
      </w:r>
      <w:r w:rsidR="00297CC3" w:rsidRPr="00976CE3">
        <w:rPr>
          <w:sz w:val="22"/>
          <w:szCs w:val="22"/>
        </w:rPr>
        <w:t xml:space="preserve">відповідною Додатковою угодою </w:t>
      </w:r>
      <w:r w:rsidR="00002243" w:rsidRPr="00976CE3">
        <w:rPr>
          <w:sz w:val="22"/>
          <w:szCs w:val="22"/>
        </w:rPr>
        <w:t>до цього Договору. Організація та</w:t>
      </w:r>
      <w:r w:rsidRPr="00976CE3">
        <w:rPr>
          <w:sz w:val="22"/>
          <w:szCs w:val="22"/>
        </w:rPr>
        <w:t xml:space="preserve"> прове</w:t>
      </w:r>
      <w:r w:rsidR="00002243" w:rsidRPr="00976CE3">
        <w:rPr>
          <w:sz w:val="22"/>
          <w:szCs w:val="22"/>
        </w:rPr>
        <w:t xml:space="preserve">дення експертизи, в тому числі </w:t>
      </w:r>
      <w:r w:rsidRPr="00976CE3">
        <w:rPr>
          <w:sz w:val="22"/>
          <w:szCs w:val="22"/>
        </w:rPr>
        <w:t xml:space="preserve">експертних випробувань Товару, здійснюється за рахунок </w:t>
      </w:r>
      <w:r w:rsidR="00BB62F9" w:rsidRPr="00976CE3">
        <w:rPr>
          <w:sz w:val="22"/>
          <w:szCs w:val="22"/>
        </w:rPr>
        <w:t>ПОКУПЦЯ</w:t>
      </w:r>
      <w:r w:rsidRPr="00976CE3">
        <w:rPr>
          <w:sz w:val="22"/>
          <w:szCs w:val="22"/>
        </w:rPr>
        <w:t xml:space="preserve">. </w:t>
      </w:r>
      <w:r w:rsidR="00BC09ED" w:rsidRPr="00976CE3">
        <w:rPr>
          <w:sz w:val="22"/>
          <w:szCs w:val="22"/>
        </w:rPr>
        <w:t>У</w:t>
      </w:r>
      <w:r w:rsidRPr="00976CE3">
        <w:rPr>
          <w:sz w:val="22"/>
          <w:szCs w:val="22"/>
        </w:rPr>
        <w:t xml:space="preserve"> разі задоволення претензії, ПОСТАЧАЛЬНИК зобов'язаний відшкодувати витрати </w:t>
      </w:r>
      <w:r w:rsidR="00BB62F9" w:rsidRPr="00976CE3">
        <w:rPr>
          <w:sz w:val="22"/>
          <w:szCs w:val="22"/>
        </w:rPr>
        <w:t>ПОКУПЦЯ</w:t>
      </w:r>
      <w:r w:rsidRPr="00976CE3">
        <w:rPr>
          <w:sz w:val="22"/>
          <w:szCs w:val="22"/>
        </w:rPr>
        <w:t xml:space="preserve"> на проведення експертизи за умови надання документів, що підтверджують такі витрати.</w:t>
      </w:r>
    </w:p>
    <w:p w14:paraId="3AA9E573" w14:textId="77777777" w:rsidR="00147BD0" w:rsidRPr="00976CE3" w:rsidRDefault="00147BD0" w:rsidP="00C33B06">
      <w:pPr>
        <w:widowControl w:val="0"/>
        <w:jc w:val="both"/>
        <w:rPr>
          <w:sz w:val="22"/>
          <w:szCs w:val="22"/>
        </w:rPr>
      </w:pPr>
      <w:r w:rsidRPr="00976CE3">
        <w:rPr>
          <w:sz w:val="22"/>
          <w:szCs w:val="22"/>
        </w:rPr>
        <w:t>6.7. П</w:t>
      </w:r>
      <w:r w:rsidR="00BC09ED" w:rsidRPr="00976CE3">
        <w:rPr>
          <w:sz w:val="22"/>
          <w:szCs w:val="22"/>
        </w:rPr>
        <w:t>ОКУПЕЦЬ</w:t>
      </w:r>
      <w:r w:rsidRPr="00976CE3">
        <w:rPr>
          <w:sz w:val="22"/>
          <w:szCs w:val="22"/>
        </w:rPr>
        <w:t xml:space="preserve"> має право виставити ПОСТ</w:t>
      </w:r>
      <w:r w:rsidR="00BC09ED" w:rsidRPr="00976CE3">
        <w:rPr>
          <w:sz w:val="22"/>
          <w:szCs w:val="22"/>
        </w:rPr>
        <w:t>АЧАЛЬНИКУ претензію по нестачі</w:t>
      </w:r>
      <w:r w:rsidRPr="00976CE3">
        <w:rPr>
          <w:sz w:val="22"/>
          <w:szCs w:val="22"/>
        </w:rPr>
        <w:t xml:space="preserve"> поставленого Товару не пізніше 10 </w:t>
      </w:r>
      <w:r w:rsidR="002D65ED" w:rsidRPr="00976CE3">
        <w:rPr>
          <w:sz w:val="22"/>
          <w:szCs w:val="22"/>
        </w:rPr>
        <w:t xml:space="preserve">(десяти) </w:t>
      </w:r>
      <w:r w:rsidRPr="00976CE3">
        <w:rPr>
          <w:sz w:val="22"/>
          <w:szCs w:val="22"/>
        </w:rPr>
        <w:t xml:space="preserve">робочих днів з дати </w:t>
      </w:r>
      <w:r w:rsidR="00BD11D5" w:rsidRPr="00976CE3">
        <w:rPr>
          <w:sz w:val="22"/>
          <w:szCs w:val="22"/>
        </w:rPr>
        <w:t>фактичного отримання Товару</w:t>
      </w:r>
      <w:r w:rsidRPr="00976CE3">
        <w:rPr>
          <w:sz w:val="22"/>
          <w:szCs w:val="22"/>
        </w:rPr>
        <w:t>, за умови дотримання Покупцем вимог, встановлених цим Договором, Інструкці</w:t>
      </w:r>
      <w:r w:rsidR="002665C1" w:rsidRPr="00976CE3">
        <w:rPr>
          <w:sz w:val="22"/>
          <w:szCs w:val="22"/>
        </w:rPr>
        <w:t>й</w:t>
      </w:r>
      <w:r w:rsidRPr="00976CE3">
        <w:rPr>
          <w:sz w:val="22"/>
          <w:szCs w:val="22"/>
        </w:rPr>
        <w:t xml:space="preserve"> </w:t>
      </w:r>
      <w:r w:rsidR="002665C1" w:rsidRPr="00976CE3">
        <w:rPr>
          <w:sz w:val="22"/>
          <w:szCs w:val="22"/>
        </w:rPr>
        <w:t>–</w:t>
      </w:r>
      <w:r w:rsidRPr="00976CE3">
        <w:rPr>
          <w:sz w:val="22"/>
          <w:szCs w:val="22"/>
        </w:rPr>
        <w:t xml:space="preserve"> 281</w:t>
      </w:r>
      <w:r w:rsidR="002665C1" w:rsidRPr="00976CE3">
        <w:rPr>
          <w:sz w:val="22"/>
          <w:szCs w:val="22"/>
        </w:rPr>
        <w:t>, 332</w:t>
      </w:r>
      <w:r w:rsidRPr="00976CE3">
        <w:rPr>
          <w:sz w:val="22"/>
          <w:szCs w:val="22"/>
        </w:rPr>
        <w:t xml:space="preserve"> та іншими нормативно-правовими документами в частині, що не суперечить цьому Договору, при наявності експертного висновку, виданого узгоджено</w:t>
      </w:r>
      <w:r w:rsidR="00D03C8F" w:rsidRPr="00976CE3">
        <w:rPr>
          <w:sz w:val="22"/>
          <w:szCs w:val="22"/>
        </w:rPr>
        <w:t>ю</w:t>
      </w:r>
      <w:r w:rsidRPr="00976CE3">
        <w:rPr>
          <w:sz w:val="22"/>
          <w:szCs w:val="22"/>
        </w:rPr>
        <w:t xml:space="preserve"> Сторонами експертною організацією, що підтверджує факт невідповідності фактично отриманої кількості Товару та кількості Товару, зазначеного в транспортних документах. Експертний висновок і транспортні документи</w:t>
      </w:r>
      <w:r w:rsidR="002C7DB7" w:rsidRPr="00976CE3">
        <w:rPr>
          <w:sz w:val="22"/>
          <w:szCs w:val="22"/>
        </w:rPr>
        <w:t xml:space="preserve"> (їх копії, засвідчені печаткою ПОКУПЦЯ)</w:t>
      </w:r>
      <w:r w:rsidRPr="00976CE3">
        <w:rPr>
          <w:sz w:val="22"/>
          <w:szCs w:val="22"/>
        </w:rPr>
        <w:t xml:space="preserve"> повинні бути додані до зазначеної претензії.</w:t>
      </w:r>
    </w:p>
    <w:p w14:paraId="22D452C2" w14:textId="77777777" w:rsidR="00147BD0" w:rsidRPr="00976CE3" w:rsidRDefault="00BC09ED" w:rsidP="00C33B06">
      <w:pPr>
        <w:widowControl w:val="0"/>
        <w:jc w:val="both"/>
        <w:rPr>
          <w:sz w:val="22"/>
          <w:szCs w:val="22"/>
        </w:rPr>
      </w:pPr>
      <w:r w:rsidRPr="00976CE3">
        <w:rPr>
          <w:sz w:val="22"/>
          <w:szCs w:val="22"/>
        </w:rPr>
        <w:t>Узгодженою</w:t>
      </w:r>
      <w:r w:rsidR="00147BD0" w:rsidRPr="00976CE3">
        <w:rPr>
          <w:sz w:val="22"/>
          <w:szCs w:val="22"/>
        </w:rPr>
        <w:t xml:space="preserve"> Сторонами експертною організацією для визначення кількості Товару є ТОВ «Інспекторат Україна».</w:t>
      </w:r>
    </w:p>
    <w:p w14:paraId="4677981F" w14:textId="77777777" w:rsidR="00147BD0" w:rsidRPr="00976CE3" w:rsidRDefault="00147BD0" w:rsidP="00C33B06">
      <w:pPr>
        <w:widowControl w:val="0"/>
        <w:spacing w:after="120"/>
        <w:jc w:val="both"/>
        <w:rPr>
          <w:sz w:val="22"/>
          <w:szCs w:val="22"/>
        </w:rPr>
      </w:pPr>
      <w:r w:rsidRPr="00976CE3">
        <w:rPr>
          <w:sz w:val="22"/>
          <w:szCs w:val="22"/>
        </w:rPr>
        <w:t xml:space="preserve">Проведення експертизи за кількістю Товару здійснюється за рахунок </w:t>
      </w:r>
      <w:r w:rsidR="00BC09ED" w:rsidRPr="00976CE3">
        <w:rPr>
          <w:sz w:val="22"/>
          <w:szCs w:val="22"/>
        </w:rPr>
        <w:t>ПОКУПЦЯ</w:t>
      </w:r>
      <w:r w:rsidRPr="00976CE3">
        <w:rPr>
          <w:sz w:val="22"/>
          <w:szCs w:val="22"/>
        </w:rPr>
        <w:t>. У разі задоволення претензії п</w:t>
      </w:r>
      <w:r w:rsidR="00002243" w:rsidRPr="00976CE3">
        <w:rPr>
          <w:sz w:val="22"/>
          <w:szCs w:val="22"/>
        </w:rPr>
        <w:t>р</w:t>
      </w:r>
      <w:r w:rsidRPr="00976CE3">
        <w:rPr>
          <w:sz w:val="22"/>
          <w:szCs w:val="22"/>
        </w:rPr>
        <w:t>о недостачу Товару, ПОСТАЧАЛЬНИК зобов'язаний відшкодувати витрати ПОКУПЦЕВІ на проведення експертизи за умови надання документів, що підтверджують витрати.</w:t>
      </w:r>
    </w:p>
    <w:p w14:paraId="7513A737" w14:textId="77777777" w:rsidR="00147BD0" w:rsidRPr="00976CE3" w:rsidRDefault="00147BD0" w:rsidP="00C33B06">
      <w:pPr>
        <w:widowControl w:val="0"/>
        <w:spacing w:after="120"/>
        <w:jc w:val="both"/>
        <w:rPr>
          <w:sz w:val="22"/>
          <w:szCs w:val="22"/>
        </w:rPr>
      </w:pPr>
      <w:r w:rsidRPr="00976CE3">
        <w:rPr>
          <w:sz w:val="22"/>
          <w:szCs w:val="22"/>
        </w:rPr>
        <w:t>6.8. У цьому Договорі, в залежності від базису поставки Товару, під да</w:t>
      </w:r>
      <w:r w:rsidR="00BC09ED" w:rsidRPr="00976CE3">
        <w:rPr>
          <w:sz w:val="22"/>
          <w:szCs w:val="22"/>
        </w:rPr>
        <w:t xml:space="preserve">тою поставки Товару розуміється </w:t>
      </w:r>
      <w:r w:rsidRPr="00976CE3">
        <w:rPr>
          <w:sz w:val="22"/>
          <w:szCs w:val="22"/>
        </w:rPr>
        <w:t xml:space="preserve">при базисах поставки Товару FCA естакади наливу нафтопродуктів, зазначені у </w:t>
      </w:r>
      <w:r w:rsidR="00297CC3" w:rsidRPr="00976CE3">
        <w:rPr>
          <w:sz w:val="22"/>
          <w:szCs w:val="22"/>
        </w:rPr>
        <w:t xml:space="preserve">відповідній Додатковій угоді </w:t>
      </w:r>
      <w:r w:rsidRPr="00976CE3">
        <w:rPr>
          <w:sz w:val="22"/>
          <w:szCs w:val="22"/>
        </w:rPr>
        <w:t>до цього Договору / CPT станція або пункт призначення, зазначені у</w:t>
      </w:r>
      <w:r w:rsidR="00DD1C5E" w:rsidRPr="00976CE3">
        <w:rPr>
          <w:sz w:val="22"/>
          <w:szCs w:val="22"/>
        </w:rPr>
        <w:t xml:space="preserve"> </w:t>
      </w:r>
      <w:r w:rsidR="00297CC3" w:rsidRPr="00976CE3">
        <w:rPr>
          <w:sz w:val="22"/>
          <w:szCs w:val="22"/>
        </w:rPr>
        <w:t xml:space="preserve">відповідній Додатковій угоді </w:t>
      </w:r>
      <w:r w:rsidRPr="00976CE3">
        <w:rPr>
          <w:sz w:val="22"/>
          <w:szCs w:val="22"/>
        </w:rPr>
        <w:t>до цього Договору</w:t>
      </w:r>
      <w:r w:rsidR="002C7DB7" w:rsidRPr="00976CE3">
        <w:rPr>
          <w:sz w:val="22"/>
          <w:szCs w:val="22"/>
        </w:rPr>
        <w:t xml:space="preserve"> / FCA станція відправлення, зазначена у</w:t>
      </w:r>
      <w:r w:rsidR="00DD1C5E" w:rsidRPr="00976CE3">
        <w:rPr>
          <w:sz w:val="22"/>
          <w:szCs w:val="22"/>
        </w:rPr>
        <w:t xml:space="preserve"> </w:t>
      </w:r>
      <w:r w:rsidR="002C7DB7" w:rsidRPr="00976CE3">
        <w:rPr>
          <w:sz w:val="22"/>
          <w:szCs w:val="22"/>
        </w:rPr>
        <w:t>відповідній Додатковій угоді до цього Договору</w:t>
      </w:r>
      <w:r w:rsidRPr="00976CE3">
        <w:rPr>
          <w:sz w:val="22"/>
          <w:szCs w:val="22"/>
        </w:rPr>
        <w:t xml:space="preserve"> - дата </w:t>
      </w:r>
      <w:r w:rsidR="00F83B92" w:rsidRPr="00976CE3">
        <w:rPr>
          <w:sz w:val="22"/>
          <w:szCs w:val="22"/>
        </w:rPr>
        <w:t>відмітки</w:t>
      </w:r>
      <w:r w:rsidRPr="00976CE3">
        <w:rPr>
          <w:sz w:val="22"/>
          <w:szCs w:val="22"/>
        </w:rPr>
        <w:t xml:space="preserve"> станції відправлення на залізничній </w:t>
      </w:r>
      <w:r w:rsidR="00F35B26">
        <w:rPr>
          <w:sz w:val="22"/>
          <w:szCs w:val="22"/>
        </w:rPr>
        <w:t>накладній</w:t>
      </w:r>
      <w:r w:rsidR="00F35B26" w:rsidRPr="00976CE3">
        <w:rPr>
          <w:sz w:val="22"/>
          <w:szCs w:val="22"/>
        </w:rPr>
        <w:t xml:space="preserve"> </w:t>
      </w:r>
      <w:r w:rsidRPr="00976CE3">
        <w:rPr>
          <w:sz w:val="22"/>
          <w:szCs w:val="22"/>
        </w:rPr>
        <w:t>або дата позначки на товарно-транспортній накладній в пункті відправлення про прийом Товару залізницею або автотранспортом до перевезення, відповідно.</w:t>
      </w:r>
    </w:p>
    <w:p w14:paraId="0E02CD8A" w14:textId="77777777" w:rsidR="00147BD0" w:rsidRPr="00976CE3" w:rsidRDefault="00147BD0" w:rsidP="00C33B06">
      <w:pPr>
        <w:widowControl w:val="0"/>
        <w:spacing w:after="120"/>
        <w:jc w:val="both"/>
        <w:rPr>
          <w:sz w:val="22"/>
          <w:szCs w:val="22"/>
        </w:rPr>
      </w:pPr>
      <w:r w:rsidRPr="00976CE3">
        <w:rPr>
          <w:sz w:val="22"/>
          <w:szCs w:val="22"/>
        </w:rPr>
        <w:t xml:space="preserve">6.9. ПОСТАЧАЛЬНИК зобов'язаний не пізніше </w:t>
      </w:r>
      <w:r w:rsidR="002D65ED" w:rsidRPr="00976CE3">
        <w:rPr>
          <w:sz w:val="22"/>
          <w:szCs w:val="22"/>
        </w:rPr>
        <w:t>6</w:t>
      </w:r>
      <w:r w:rsidRPr="00976CE3">
        <w:rPr>
          <w:sz w:val="22"/>
          <w:szCs w:val="22"/>
        </w:rPr>
        <w:t>0</w:t>
      </w:r>
      <w:r w:rsidR="002D65ED" w:rsidRPr="00976CE3">
        <w:rPr>
          <w:sz w:val="22"/>
          <w:szCs w:val="22"/>
        </w:rPr>
        <w:t xml:space="preserve"> (шістдесяти) </w:t>
      </w:r>
      <w:r w:rsidRPr="00976CE3">
        <w:rPr>
          <w:sz w:val="22"/>
          <w:szCs w:val="22"/>
        </w:rPr>
        <w:t xml:space="preserve">робочих днів </w:t>
      </w:r>
      <w:r w:rsidR="002C7DB7" w:rsidRPr="00976CE3">
        <w:rPr>
          <w:sz w:val="22"/>
          <w:szCs w:val="22"/>
        </w:rPr>
        <w:t xml:space="preserve">з моменту отримання претензії </w:t>
      </w:r>
      <w:r w:rsidRPr="00976CE3">
        <w:rPr>
          <w:sz w:val="22"/>
          <w:szCs w:val="22"/>
        </w:rPr>
        <w:t xml:space="preserve">розглянути </w:t>
      </w:r>
      <w:r w:rsidR="00002243" w:rsidRPr="00976CE3">
        <w:rPr>
          <w:sz w:val="22"/>
          <w:szCs w:val="22"/>
        </w:rPr>
        <w:t>та</w:t>
      </w:r>
      <w:r w:rsidRPr="00976CE3">
        <w:rPr>
          <w:sz w:val="22"/>
          <w:szCs w:val="22"/>
        </w:rPr>
        <w:t xml:space="preserve"> </w:t>
      </w:r>
      <w:r w:rsidR="00297CC3" w:rsidRPr="00976CE3">
        <w:rPr>
          <w:sz w:val="22"/>
          <w:szCs w:val="22"/>
        </w:rPr>
        <w:t>задовольнити</w:t>
      </w:r>
      <w:r w:rsidRPr="00976CE3">
        <w:rPr>
          <w:sz w:val="22"/>
          <w:szCs w:val="22"/>
        </w:rPr>
        <w:t xml:space="preserve"> обґрунтовані претензії ПОКУПЦЯ, за умови дотримання </w:t>
      </w:r>
      <w:r w:rsidR="00BC09ED" w:rsidRPr="00976CE3">
        <w:rPr>
          <w:sz w:val="22"/>
          <w:szCs w:val="22"/>
        </w:rPr>
        <w:t xml:space="preserve">ПОКУПЦЕМ </w:t>
      </w:r>
      <w:r w:rsidRPr="00976CE3">
        <w:rPr>
          <w:sz w:val="22"/>
          <w:szCs w:val="22"/>
        </w:rPr>
        <w:t>вимог цього Договору, Інструкцій 271</w:t>
      </w:r>
      <w:r w:rsidR="00146EA8" w:rsidRPr="00976CE3">
        <w:rPr>
          <w:sz w:val="22"/>
          <w:szCs w:val="22"/>
        </w:rPr>
        <w:t>,</w:t>
      </w:r>
      <w:r w:rsidRPr="00976CE3">
        <w:rPr>
          <w:sz w:val="22"/>
          <w:szCs w:val="22"/>
        </w:rPr>
        <w:t xml:space="preserve"> 281, </w:t>
      </w:r>
      <w:r w:rsidR="00146EA8" w:rsidRPr="00976CE3">
        <w:rPr>
          <w:sz w:val="22"/>
          <w:szCs w:val="22"/>
        </w:rPr>
        <w:t xml:space="preserve">332 </w:t>
      </w:r>
      <w:r w:rsidRPr="00976CE3">
        <w:rPr>
          <w:sz w:val="22"/>
          <w:szCs w:val="22"/>
        </w:rPr>
        <w:t>положень інших нормативно-правових актів в частині, що не суперечить цьому Договору. У випадках пред'явлення не</w:t>
      </w:r>
      <w:r w:rsidR="00002243" w:rsidRPr="00976CE3">
        <w:rPr>
          <w:sz w:val="22"/>
          <w:szCs w:val="22"/>
        </w:rPr>
        <w:t>обґрунтованої претензії та</w:t>
      </w:r>
      <w:r w:rsidRPr="00976CE3">
        <w:rPr>
          <w:sz w:val="22"/>
          <w:szCs w:val="22"/>
        </w:rPr>
        <w:t xml:space="preserve"> / або порушення П</w:t>
      </w:r>
      <w:r w:rsidR="00BC09ED" w:rsidRPr="00976CE3">
        <w:rPr>
          <w:sz w:val="22"/>
          <w:szCs w:val="22"/>
        </w:rPr>
        <w:t>ОКУПЦЕМ</w:t>
      </w:r>
      <w:r w:rsidRPr="00976CE3">
        <w:rPr>
          <w:sz w:val="22"/>
          <w:szCs w:val="22"/>
        </w:rPr>
        <w:t xml:space="preserve"> вимог цього Договору т</w:t>
      </w:r>
      <w:r w:rsidR="00146EA8" w:rsidRPr="00976CE3">
        <w:rPr>
          <w:sz w:val="22"/>
          <w:szCs w:val="22"/>
        </w:rPr>
        <w:t>а / або положень Інструкцій 271,</w:t>
      </w:r>
      <w:r w:rsidRPr="00976CE3">
        <w:rPr>
          <w:sz w:val="22"/>
          <w:szCs w:val="22"/>
        </w:rPr>
        <w:t xml:space="preserve"> 281, </w:t>
      </w:r>
      <w:r w:rsidR="00146EA8" w:rsidRPr="00976CE3">
        <w:rPr>
          <w:sz w:val="22"/>
          <w:szCs w:val="22"/>
        </w:rPr>
        <w:t xml:space="preserve">332 </w:t>
      </w:r>
      <w:r w:rsidRPr="00976CE3">
        <w:rPr>
          <w:sz w:val="22"/>
          <w:szCs w:val="22"/>
        </w:rPr>
        <w:t xml:space="preserve">положень нормативно-правових актів в частині, що не суперечить цьому Договору, претензії </w:t>
      </w:r>
      <w:r w:rsidR="00BC09ED" w:rsidRPr="00976CE3">
        <w:rPr>
          <w:sz w:val="22"/>
          <w:szCs w:val="22"/>
        </w:rPr>
        <w:t>ПОКУПЦЯ</w:t>
      </w:r>
      <w:r w:rsidRPr="00976CE3">
        <w:rPr>
          <w:sz w:val="22"/>
          <w:szCs w:val="22"/>
        </w:rPr>
        <w:t xml:space="preserve"> задоволенню не підлягають.</w:t>
      </w:r>
    </w:p>
    <w:p w14:paraId="1C93D19F" w14:textId="77777777" w:rsidR="00147BD0" w:rsidRPr="00976CE3" w:rsidRDefault="00147BD0" w:rsidP="00C33B06">
      <w:pPr>
        <w:widowControl w:val="0"/>
        <w:spacing w:after="120"/>
        <w:jc w:val="both"/>
        <w:rPr>
          <w:color w:val="000000" w:themeColor="text1"/>
          <w:sz w:val="22"/>
          <w:szCs w:val="22"/>
        </w:rPr>
      </w:pPr>
      <w:r w:rsidRPr="00976CE3">
        <w:rPr>
          <w:color w:val="000000" w:themeColor="text1"/>
          <w:sz w:val="22"/>
          <w:szCs w:val="22"/>
        </w:rPr>
        <w:t xml:space="preserve">6.10. </w:t>
      </w:r>
      <w:r w:rsidR="00297CC3" w:rsidRPr="00976CE3">
        <w:rPr>
          <w:color w:val="000000" w:themeColor="text1"/>
          <w:sz w:val="22"/>
          <w:szCs w:val="22"/>
        </w:rPr>
        <w:t>ПОКУПЕЦЬ зобов'язується до закінчення терміну поставки Товару, який зазначений у відповідному Додатку, прийняти всю кількість Товару, узгоджену Сторонами у відповідній Додатковій угоді до Договору.</w:t>
      </w:r>
    </w:p>
    <w:p w14:paraId="6DDD73DC" w14:textId="77777777" w:rsidR="00147BD0" w:rsidRPr="00976CE3" w:rsidRDefault="00147BD0" w:rsidP="00C33B06">
      <w:pPr>
        <w:widowControl w:val="0"/>
        <w:spacing w:after="120"/>
        <w:jc w:val="both"/>
        <w:rPr>
          <w:color w:val="000000" w:themeColor="text1"/>
          <w:sz w:val="22"/>
          <w:szCs w:val="22"/>
        </w:rPr>
      </w:pPr>
      <w:r w:rsidRPr="00976CE3">
        <w:rPr>
          <w:color w:val="000000" w:themeColor="text1"/>
          <w:sz w:val="22"/>
          <w:szCs w:val="22"/>
        </w:rPr>
        <w:t xml:space="preserve">6.11. У разі, якщо доставка Товару до станцій призначення здійснюється не в залізничних цистернах загального парку залізниць України, ПОКУПЕЦЬ зобов'язаний забезпечити злив </w:t>
      </w:r>
      <w:r w:rsidR="00002243" w:rsidRPr="00976CE3">
        <w:rPr>
          <w:color w:val="000000" w:themeColor="text1"/>
          <w:sz w:val="22"/>
          <w:szCs w:val="22"/>
        </w:rPr>
        <w:t>та</w:t>
      </w:r>
      <w:r w:rsidRPr="00976CE3">
        <w:rPr>
          <w:color w:val="000000" w:themeColor="text1"/>
          <w:sz w:val="22"/>
          <w:szCs w:val="22"/>
        </w:rPr>
        <w:t xml:space="preserve"> повернення </w:t>
      </w:r>
      <w:r w:rsidR="00002243" w:rsidRPr="00976CE3">
        <w:rPr>
          <w:color w:val="000000" w:themeColor="text1"/>
          <w:sz w:val="22"/>
          <w:szCs w:val="22"/>
        </w:rPr>
        <w:lastRenderedPageBreak/>
        <w:t>порожніх цистерн ПОСТАЧАЛЬНИКУ та</w:t>
      </w:r>
      <w:r w:rsidRPr="00976CE3">
        <w:rPr>
          <w:color w:val="000000" w:themeColor="text1"/>
          <w:sz w:val="22"/>
          <w:szCs w:val="22"/>
        </w:rPr>
        <w:t>/або Вантажовідправнику ПОСТАЧАЛЬНИКА в наступному порядку</w:t>
      </w:r>
      <w:r w:rsidR="0077411C" w:rsidRPr="00976CE3">
        <w:rPr>
          <w:color w:val="000000" w:themeColor="text1"/>
          <w:sz w:val="22"/>
          <w:szCs w:val="22"/>
        </w:rPr>
        <w:t>:</w:t>
      </w:r>
    </w:p>
    <w:p w14:paraId="63B2BA7A" w14:textId="77777777" w:rsidR="00147BD0" w:rsidRPr="00976CE3" w:rsidRDefault="00147BD0" w:rsidP="00C33B06">
      <w:pPr>
        <w:widowControl w:val="0"/>
        <w:spacing w:after="120"/>
        <w:jc w:val="both"/>
        <w:rPr>
          <w:color w:val="000000" w:themeColor="text1"/>
          <w:sz w:val="22"/>
          <w:szCs w:val="22"/>
        </w:rPr>
      </w:pPr>
      <w:r w:rsidRPr="00976CE3">
        <w:rPr>
          <w:color w:val="000000" w:themeColor="text1"/>
          <w:sz w:val="22"/>
          <w:szCs w:val="22"/>
        </w:rPr>
        <w:t xml:space="preserve">6.11.1. </w:t>
      </w:r>
      <w:r w:rsidR="00177941" w:rsidRPr="00976CE3">
        <w:rPr>
          <w:color w:val="000000" w:themeColor="text1"/>
          <w:sz w:val="22"/>
          <w:szCs w:val="22"/>
        </w:rPr>
        <w:t xml:space="preserve">ПОКУПЕЦЬ зобов'язаний </w:t>
      </w:r>
      <w:r w:rsidR="00BF70BE" w:rsidRPr="00976CE3">
        <w:rPr>
          <w:color w:val="000000" w:themeColor="text1"/>
          <w:sz w:val="22"/>
          <w:szCs w:val="22"/>
        </w:rPr>
        <w:t>у строк, вказаний у пункті 5.5.1 даного Договору</w:t>
      </w:r>
      <w:r w:rsidR="009E2AA0" w:rsidRPr="00976CE3">
        <w:rPr>
          <w:color w:val="000000" w:themeColor="text1"/>
          <w:sz w:val="22"/>
          <w:szCs w:val="22"/>
        </w:rPr>
        <w:t>,</w:t>
      </w:r>
      <w:r w:rsidR="00BF70BE" w:rsidRPr="00976CE3">
        <w:rPr>
          <w:color w:val="000000" w:themeColor="text1"/>
          <w:sz w:val="22"/>
          <w:szCs w:val="22"/>
        </w:rPr>
        <w:t xml:space="preserve"> </w:t>
      </w:r>
      <w:r w:rsidR="00177941" w:rsidRPr="00976CE3">
        <w:rPr>
          <w:color w:val="000000" w:themeColor="text1"/>
          <w:sz w:val="22"/>
          <w:szCs w:val="22"/>
        </w:rPr>
        <w:t xml:space="preserve">забезпечити злив залізничних цистерн </w:t>
      </w:r>
      <w:r w:rsidR="00BF70BE" w:rsidRPr="00976CE3">
        <w:rPr>
          <w:color w:val="000000" w:themeColor="text1"/>
          <w:sz w:val="22"/>
          <w:szCs w:val="22"/>
        </w:rPr>
        <w:t>та</w:t>
      </w:r>
      <w:r w:rsidR="00177941" w:rsidRPr="00976CE3">
        <w:rPr>
          <w:color w:val="000000" w:themeColor="text1"/>
          <w:sz w:val="22"/>
          <w:szCs w:val="22"/>
        </w:rPr>
        <w:t xml:space="preserve"> повернення порожніх залізничних цистерн </w:t>
      </w:r>
      <w:r w:rsidR="00BF70BE" w:rsidRPr="00976CE3">
        <w:rPr>
          <w:color w:val="000000" w:themeColor="text1"/>
          <w:sz w:val="22"/>
          <w:szCs w:val="22"/>
        </w:rPr>
        <w:t>згідно транспортної інструкції, наданої ПОСТАЧАЛЬНИКОМ.</w:t>
      </w:r>
      <w:r w:rsidR="00177941" w:rsidRPr="00976CE3">
        <w:rPr>
          <w:color w:val="000000" w:themeColor="text1"/>
          <w:sz w:val="22"/>
          <w:szCs w:val="22"/>
        </w:rPr>
        <w:t xml:space="preserve"> </w:t>
      </w:r>
      <w:r w:rsidR="00BF70BE" w:rsidRPr="00976CE3">
        <w:rPr>
          <w:color w:val="000000" w:themeColor="text1"/>
          <w:sz w:val="22"/>
          <w:szCs w:val="22"/>
        </w:rPr>
        <w:t xml:space="preserve">Вказаний у пункті 5.5.1 даного Договору строк </w:t>
      </w:r>
      <w:r w:rsidR="00177941" w:rsidRPr="00976CE3">
        <w:rPr>
          <w:color w:val="000000" w:themeColor="text1"/>
          <w:sz w:val="22"/>
          <w:szCs w:val="22"/>
        </w:rPr>
        <w:t xml:space="preserve">застосовується, якщо </w:t>
      </w:r>
      <w:r w:rsidR="00C1595F" w:rsidRPr="00976CE3">
        <w:rPr>
          <w:color w:val="000000" w:themeColor="text1"/>
          <w:sz w:val="22"/>
          <w:szCs w:val="22"/>
        </w:rPr>
        <w:t>к</w:t>
      </w:r>
      <w:r w:rsidR="00C1595F" w:rsidRPr="00C1595F">
        <w:rPr>
          <w:color w:val="000000" w:themeColor="text1"/>
          <w:sz w:val="22"/>
          <w:szCs w:val="22"/>
        </w:rPr>
        <w:t xml:space="preserve">ількість </w:t>
      </w:r>
      <w:r w:rsidR="00C1595F" w:rsidRPr="00976CE3">
        <w:rPr>
          <w:color w:val="000000" w:themeColor="text1"/>
          <w:sz w:val="22"/>
          <w:szCs w:val="22"/>
        </w:rPr>
        <w:t xml:space="preserve">відвантаженого Товару, поставленого ПОСТАЧАЛЬНИКОМ, не перевищує кількості Товару, зазначеного в заявці на поставку, підготовленого відповідно до Додатку 1 цього Договору.   </w:t>
      </w:r>
    </w:p>
    <w:p w14:paraId="5AA8C863" w14:textId="77777777" w:rsidR="00147BD0" w:rsidRPr="00976CE3" w:rsidRDefault="00147BD0" w:rsidP="00C33B06">
      <w:pPr>
        <w:widowControl w:val="0"/>
        <w:spacing w:after="120"/>
        <w:jc w:val="both"/>
        <w:rPr>
          <w:color w:val="000000" w:themeColor="text1"/>
          <w:sz w:val="22"/>
          <w:szCs w:val="22"/>
        </w:rPr>
      </w:pPr>
      <w:r w:rsidRPr="00976CE3">
        <w:rPr>
          <w:color w:val="000000" w:themeColor="text1"/>
          <w:sz w:val="22"/>
          <w:szCs w:val="22"/>
        </w:rPr>
        <w:t xml:space="preserve">6.11.2. </w:t>
      </w:r>
      <w:r w:rsidR="00177941" w:rsidRPr="00976CE3">
        <w:rPr>
          <w:color w:val="000000" w:themeColor="text1"/>
          <w:sz w:val="22"/>
          <w:szCs w:val="22"/>
        </w:rPr>
        <w:t>ПОКУПЕЦЬ зобов'язаний забезпечити отримання ПОСТАЧАЛЬНИКОМ копій залізничних накладних на Товар з відмітками станції призначення про прибуття Товару і його видачу ПОКУПЦЕВІ та/або Вантажоодержувачеві. Копії залізничних накладних відправляються факсимільним зв'язком (електронною поштою) протягом 15-ти календарних днів</w:t>
      </w:r>
      <w:r w:rsidR="00BF70BE" w:rsidRPr="00976CE3">
        <w:rPr>
          <w:color w:val="000000" w:themeColor="text1"/>
          <w:sz w:val="22"/>
          <w:szCs w:val="22"/>
        </w:rPr>
        <w:t xml:space="preserve"> з дати прибуття цистерн на станцію призначення</w:t>
      </w:r>
      <w:r w:rsidR="00177941" w:rsidRPr="00976CE3">
        <w:rPr>
          <w:color w:val="000000" w:themeColor="text1"/>
          <w:sz w:val="22"/>
          <w:szCs w:val="22"/>
        </w:rPr>
        <w:t>.</w:t>
      </w:r>
    </w:p>
    <w:p w14:paraId="181C77A7" w14:textId="77777777" w:rsidR="00147BD0" w:rsidRPr="00976CE3" w:rsidRDefault="00147BD0" w:rsidP="00C33B06">
      <w:pPr>
        <w:widowControl w:val="0"/>
        <w:spacing w:after="120"/>
        <w:jc w:val="both"/>
        <w:rPr>
          <w:color w:val="000000" w:themeColor="text1"/>
          <w:sz w:val="22"/>
          <w:szCs w:val="22"/>
        </w:rPr>
      </w:pPr>
      <w:r w:rsidRPr="00976CE3">
        <w:rPr>
          <w:color w:val="000000" w:themeColor="text1"/>
          <w:sz w:val="22"/>
          <w:szCs w:val="22"/>
        </w:rPr>
        <w:t xml:space="preserve">6.11.3. </w:t>
      </w:r>
      <w:r w:rsidR="00177941" w:rsidRPr="00976CE3">
        <w:rPr>
          <w:color w:val="000000" w:themeColor="text1"/>
          <w:sz w:val="22"/>
          <w:szCs w:val="22"/>
        </w:rPr>
        <w:t>Повернення порожніх залізничних цистерн оплачується ПОКУПЦЕМ.</w:t>
      </w:r>
      <w:r w:rsidR="00177941" w:rsidRPr="00976CE3">
        <w:rPr>
          <w:color w:val="000000" w:themeColor="text1"/>
          <w:sz w:val="22"/>
          <w:szCs w:val="22"/>
          <w:lang w:val="ru-RU"/>
        </w:rPr>
        <w:t xml:space="preserve"> У випадках </w:t>
      </w:r>
      <w:r w:rsidR="00177941" w:rsidRPr="00976CE3">
        <w:rPr>
          <w:color w:val="000000" w:themeColor="text1"/>
          <w:sz w:val="22"/>
          <w:szCs w:val="22"/>
        </w:rPr>
        <w:t xml:space="preserve">повернення порожніх вагонів за межі України, ПОКУПЕЦЬ оплачує залізничний </w:t>
      </w:r>
      <w:r w:rsidR="00B530D5" w:rsidRPr="00976CE3">
        <w:rPr>
          <w:color w:val="000000" w:themeColor="text1"/>
          <w:sz w:val="22"/>
          <w:szCs w:val="22"/>
        </w:rPr>
        <w:t>тариф тільки</w:t>
      </w:r>
      <w:r w:rsidR="00BF70BE" w:rsidRPr="00976CE3">
        <w:rPr>
          <w:color w:val="000000" w:themeColor="text1"/>
          <w:sz w:val="22"/>
          <w:szCs w:val="22"/>
        </w:rPr>
        <w:t xml:space="preserve"> </w:t>
      </w:r>
      <w:r w:rsidR="00177941" w:rsidRPr="00976CE3">
        <w:rPr>
          <w:color w:val="000000" w:themeColor="text1"/>
          <w:sz w:val="22"/>
          <w:szCs w:val="22"/>
        </w:rPr>
        <w:t>до станції переходу державного кордону України.</w:t>
      </w:r>
    </w:p>
    <w:p w14:paraId="1726F48C" w14:textId="77777777" w:rsidR="00177941" w:rsidRPr="00976CE3" w:rsidRDefault="00147BD0" w:rsidP="00C33B06">
      <w:pPr>
        <w:widowControl w:val="0"/>
        <w:spacing w:after="120"/>
        <w:jc w:val="both"/>
        <w:rPr>
          <w:sz w:val="22"/>
          <w:szCs w:val="22"/>
        </w:rPr>
      </w:pPr>
      <w:r w:rsidRPr="00976CE3">
        <w:rPr>
          <w:sz w:val="22"/>
          <w:szCs w:val="22"/>
        </w:rPr>
        <w:t xml:space="preserve">6.11.4. </w:t>
      </w:r>
      <w:r w:rsidR="00177941" w:rsidRPr="00976CE3">
        <w:rPr>
          <w:sz w:val="22"/>
          <w:szCs w:val="22"/>
        </w:rPr>
        <w:t xml:space="preserve">Залізничні </w:t>
      </w:r>
      <w:r w:rsidR="00F35B26">
        <w:rPr>
          <w:sz w:val="22"/>
          <w:szCs w:val="22"/>
        </w:rPr>
        <w:t>накладні</w:t>
      </w:r>
      <w:r w:rsidR="00F35B26" w:rsidRPr="00976CE3">
        <w:rPr>
          <w:sz w:val="22"/>
          <w:szCs w:val="22"/>
        </w:rPr>
        <w:t xml:space="preserve"> </w:t>
      </w:r>
      <w:r w:rsidR="00177941" w:rsidRPr="00976CE3">
        <w:rPr>
          <w:sz w:val="22"/>
          <w:szCs w:val="22"/>
        </w:rPr>
        <w:t xml:space="preserve">на повернення порожніх залізничних цистерн заповнюються ПОКУПЦЕМ або Вантажоодержувачем із </w:t>
      </w:r>
      <w:r w:rsidR="00177941" w:rsidRPr="00AB460B">
        <w:rPr>
          <w:sz w:val="22"/>
          <w:szCs w:val="22"/>
        </w:rPr>
        <w:t>зазначенням адрес та реквізитів, які містяться у відповідних</w:t>
      </w:r>
      <w:r w:rsidR="00DD1C5E" w:rsidRPr="00AB460B">
        <w:rPr>
          <w:sz w:val="22"/>
          <w:szCs w:val="22"/>
        </w:rPr>
        <w:t xml:space="preserve"> </w:t>
      </w:r>
      <w:r w:rsidR="00177941" w:rsidRPr="00AB460B">
        <w:rPr>
          <w:sz w:val="22"/>
          <w:szCs w:val="22"/>
        </w:rPr>
        <w:t>транспортних інструкціях ПОСТАЧАЛЬНИКА.</w:t>
      </w:r>
    </w:p>
    <w:p w14:paraId="4C805F26" w14:textId="77777777" w:rsidR="00177941" w:rsidRPr="00976CE3" w:rsidRDefault="00177941" w:rsidP="00C33B06">
      <w:pPr>
        <w:widowControl w:val="0"/>
        <w:spacing w:after="120"/>
        <w:jc w:val="both"/>
        <w:rPr>
          <w:sz w:val="22"/>
          <w:szCs w:val="22"/>
        </w:rPr>
      </w:pPr>
      <w:r w:rsidRPr="00976CE3">
        <w:rPr>
          <w:sz w:val="22"/>
          <w:szCs w:val="22"/>
        </w:rPr>
        <w:t xml:space="preserve">6.11.5. Копії залізничних </w:t>
      </w:r>
      <w:r w:rsidR="00F35B26">
        <w:rPr>
          <w:sz w:val="22"/>
          <w:szCs w:val="22"/>
        </w:rPr>
        <w:t>накладних</w:t>
      </w:r>
      <w:r w:rsidR="00F35B26" w:rsidRPr="00976CE3">
        <w:rPr>
          <w:sz w:val="22"/>
          <w:szCs w:val="22"/>
        </w:rPr>
        <w:t xml:space="preserve"> </w:t>
      </w:r>
      <w:r w:rsidRPr="00976CE3">
        <w:rPr>
          <w:sz w:val="22"/>
          <w:szCs w:val="22"/>
        </w:rPr>
        <w:t>на повернення порожніх залізничних цистерн, з відмітками залізничної станції про прийом порожніх залізничних цистерн до відправлення, направляється ПОКУПЦЕМ ПОСТАЧАЛЬНИКУ за допомогою засобів факсимільного зв'язку (електронною поштою) протягом 15-ти календарних днів</w:t>
      </w:r>
      <w:r w:rsidR="00BF70BE" w:rsidRPr="00976CE3">
        <w:rPr>
          <w:sz w:val="22"/>
          <w:szCs w:val="22"/>
        </w:rPr>
        <w:t xml:space="preserve"> з дати прибуття цистерн на станцію призначення</w:t>
      </w:r>
      <w:r w:rsidRPr="00976CE3">
        <w:rPr>
          <w:sz w:val="22"/>
          <w:szCs w:val="22"/>
        </w:rPr>
        <w:t>.</w:t>
      </w:r>
    </w:p>
    <w:p w14:paraId="73CF08CC" w14:textId="77777777" w:rsidR="00177941" w:rsidRPr="00976CE3" w:rsidRDefault="00177941" w:rsidP="00C33B06">
      <w:pPr>
        <w:widowControl w:val="0"/>
        <w:spacing w:after="120"/>
        <w:jc w:val="both"/>
        <w:rPr>
          <w:sz w:val="22"/>
          <w:szCs w:val="22"/>
        </w:rPr>
      </w:pPr>
      <w:r w:rsidRPr="00976CE3">
        <w:rPr>
          <w:sz w:val="22"/>
          <w:szCs w:val="22"/>
        </w:rPr>
        <w:t xml:space="preserve">6.11.6. Залізничні цистерни вважаються повернутими з дати прийому порожніх цистерн до відправлення, яка повинна бути підтверджена відміткою залізничної станції на залізничних </w:t>
      </w:r>
      <w:r w:rsidR="00087619">
        <w:rPr>
          <w:sz w:val="22"/>
          <w:szCs w:val="22"/>
        </w:rPr>
        <w:t>накладних</w:t>
      </w:r>
      <w:r w:rsidRPr="00976CE3">
        <w:rPr>
          <w:sz w:val="22"/>
          <w:szCs w:val="22"/>
        </w:rPr>
        <w:t>.</w:t>
      </w:r>
    </w:p>
    <w:p w14:paraId="68916BB3" w14:textId="77777777" w:rsidR="00177941" w:rsidRPr="00976CE3" w:rsidRDefault="00177941" w:rsidP="00B530D5">
      <w:pPr>
        <w:widowControl w:val="0"/>
        <w:jc w:val="both"/>
        <w:rPr>
          <w:sz w:val="22"/>
          <w:szCs w:val="22"/>
        </w:rPr>
      </w:pPr>
      <w:r w:rsidRPr="00976CE3">
        <w:rPr>
          <w:sz w:val="22"/>
          <w:szCs w:val="22"/>
        </w:rPr>
        <w:t>6.12. ПОКУПЕЦЬ несе повну матеріальну відповідальність за</w:t>
      </w:r>
      <w:r w:rsidR="00DD1C5E" w:rsidRPr="00976CE3">
        <w:rPr>
          <w:sz w:val="22"/>
          <w:szCs w:val="22"/>
        </w:rPr>
        <w:t xml:space="preserve"> </w:t>
      </w:r>
      <w:r w:rsidRPr="00976CE3">
        <w:rPr>
          <w:sz w:val="22"/>
          <w:szCs w:val="22"/>
        </w:rPr>
        <w:t>повернення Вантажовідправнику порожніх цистерн</w:t>
      </w:r>
      <w:r w:rsidR="00DD1C5E" w:rsidRPr="00976CE3">
        <w:rPr>
          <w:sz w:val="22"/>
          <w:szCs w:val="22"/>
        </w:rPr>
        <w:t xml:space="preserve"> </w:t>
      </w:r>
      <w:r w:rsidRPr="00976CE3">
        <w:rPr>
          <w:sz w:val="22"/>
          <w:szCs w:val="22"/>
        </w:rPr>
        <w:t>в технічно справному та комерційно придатному стані.</w:t>
      </w:r>
      <w:r w:rsidR="00B530D5" w:rsidRPr="00976CE3">
        <w:rPr>
          <w:sz w:val="22"/>
          <w:szCs w:val="22"/>
        </w:rPr>
        <w:t xml:space="preserve"> </w:t>
      </w:r>
      <w:r w:rsidRPr="00976CE3">
        <w:rPr>
          <w:sz w:val="22"/>
          <w:szCs w:val="22"/>
        </w:rPr>
        <w:t xml:space="preserve">Терміни «технічна справність» та «комерційна придатність» використовуються в цьому Договорі як визначено нормативно-правовими актами України. </w:t>
      </w:r>
    </w:p>
    <w:p w14:paraId="2DDD99F4" w14:textId="77777777" w:rsidR="00177941" w:rsidRPr="00976CE3" w:rsidRDefault="00297CC3" w:rsidP="00C33B06">
      <w:pPr>
        <w:widowControl w:val="0"/>
        <w:spacing w:after="120"/>
        <w:jc w:val="both"/>
        <w:rPr>
          <w:sz w:val="22"/>
          <w:szCs w:val="22"/>
        </w:rPr>
      </w:pPr>
      <w:r w:rsidRPr="00976CE3">
        <w:rPr>
          <w:sz w:val="22"/>
          <w:szCs w:val="22"/>
        </w:rPr>
        <w:t xml:space="preserve">6.13. </w:t>
      </w:r>
      <w:r w:rsidR="00177941" w:rsidRPr="00976CE3">
        <w:rPr>
          <w:sz w:val="22"/>
          <w:szCs w:val="22"/>
        </w:rPr>
        <w:t>ПОКУПЕЦЬ зобов'язується здійснити прийом та повний злив Товару відповідно до вимог нормативних актів України, в терміни, передбачені п.</w:t>
      </w:r>
      <w:r w:rsidR="00976CE3">
        <w:rPr>
          <w:sz w:val="22"/>
          <w:szCs w:val="22"/>
        </w:rPr>
        <w:t xml:space="preserve"> </w:t>
      </w:r>
      <w:r w:rsidR="00177941" w:rsidRPr="00976CE3">
        <w:rPr>
          <w:sz w:val="22"/>
          <w:szCs w:val="22"/>
        </w:rPr>
        <w:t>6.11.1. цього Договору.</w:t>
      </w:r>
    </w:p>
    <w:p w14:paraId="2967FD02" w14:textId="77777777" w:rsidR="00177941" w:rsidRPr="00976CE3" w:rsidRDefault="00177941" w:rsidP="00177941">
      <w:pPr>
        <w:widowControl w:val="0"/>
        <w:spacing w:after="120"/>
        <w:ind w:firstLine="284"/>
        <w:jc w:val="both"/>
        <w:rPr>
          <w:sz w:val="22"/>
          <w:szCs w:val="22"/>
        </w:rPr>
      </w:pPr>
    </w:p>
    <w:p w14:paraId="156207A0" w14:textId="77777777" w:rsidR="00147BD0" w:rsidRPr="00976CE3" w:rsidRDefault="00147BD0" w:rsidP="00177941">
      <w:pPr>
        <w:widowControl w:val="0"/>
        <w:spacing w:after="120"/>
        <w:ind w:firstLine="284"/>
        <w:jc w:val="center"/>
        <w:rPr>
          <w:b/>
          <w:sz w:val="22"/>
          <w:szCs w:val="22"/>
        </w:rPr>
      </w:pPr>
      <w:r w:rsidRPr="00976CE3">
        <w:rPr>
          <w:b/>
          <w:sz w:val="22"/>
          <w:szCs w:val="22"/>
        </w:rPr>
        <w:t>7. ПОРЯДОК РОЗРАХУНКІВ</w:t>
      </w:r>
    </w:p>
    <w:p w14:paraId="6CCB4D0E" w14:textId="77777777" w:rsidR="00147BD0" w:rsidRPr="00976CE3" w:rsidRDefault="00147BD0" w:rsidP="00CD25DE">
      <w:pPr>
        <w:pStyle w:val="20"/>
        <w:spacing w:after="120"/>
        <w:ind w:firstLine="0"/>
        <w:rPr>
          <w:sz w:val="22"/>
          <w:szCs w:val="22"/>
        </w:rPr>
      </w:pPr>
      <w:r w:rsidRPr="00976CE3">
        <w:rPr>
          <w:sz w:val="22"/>
          <w:szCs w:val="22"/>
        </w:rPr>
        <w:t xml:space="preserve">7.1. </w:t>
      </w:r>
      <w:r w:rsidR="00BF70BE" w:rsidRPr="00976CE3">
        <w:rPr>
          <w:sz w:val="22"/>
          <w:szCs w:val="22"/>
        </w:rPr>
        <w:t xml:space="preserve">Якщо інше не погоджено Сторонами, </w:t>
      </w:r>
      <w:r w:rsidRPr="00976CE3">
        <w:rPr>
          <w:sz w:val="22"/>
          <w:szCs w:val="22"/>
        </w:rPr>
        <w:t>П</w:t>
      </w:r>
      <w:r w:rsidR="00C96871" w:rsidRPr="00976CE3">
        <w:rPr>
          <w:sz w:val="22"/>
          <w:szCs w:val="22"/>
        </w:rPr>
        <w:t>ОКУПЕЦЬ</w:t>
      </w:r>
      <w:r w:rsidRPr="00976CE3">
        <w:rPr>
          <w:sz w:val="22"/>
          <w:szCs w:val="22"/>
        </w:rPr>
        <w:t xml:space="preserve"> </w:t>
      </w:r>
      <w:r w:rsidR="00C96871" w:rsidRPr="00976CE3">
        <w:rPr>
          <w:sz w:val="22"/>
          <w:szCs w:val="22"/>
        </w:rPr>
        <w:t xml:space="preserve">зобов'язується здійснити </w:t>
      </w:r>
      <w:r w:rsidR="003B7323" w:rsidRPr="00976CE3">
        <w:rPr>
          <w:sz w:val="22"/>
          <w:szCs w:val="22"/>
        </w:rPr>
        <w:t>100</w:t>
      </w:r>
      <w:r w:rsidR="00C96871" w:rsidRPr="00976CE3">
        <w:rPr>
          <w:sz w:val="22"/>
          <w:szCs w:val="22"/>
        </w:rPr>
        <w:t>%</w:t>
      </w:r>
      <w:r w:rsidR="00F2521B" w:rsidRPr="00976CE3">
        <w:rPr>
          <w:sz w:val="22"/>
          <w:szCs w:val="22"/>
        </w:rPr>
        <w:t xml:space="preserve"> (сто відсоткову)</w:t>
      </w:r>
      <w:r w:rsidR="00DD1C5E" w:rsidRPr="00976CE3">
        <w:rPr>
          <w:sz w:val="22"/>
          <w:szCs w:val="22"/>
        </w:rPr>
        <w:t xml:space="preserve"> </w:t>
      </w:r>
      <w:r w:rsidRPr="00976CE3">
        <w:rPr>
          <w:sz w:val="22"/>
          <w:szCs w:val="22"/>
        </w:rPr>
        <w:t xml:space="preserve">попередню оплату </w:t>
      </w:r>
      <w:r w:rsidR="00BF70BE" w:rsidRPr="00976CE3">
        <w:rPr>
          <w:sz w:val="22"/>
          <w:szCs w:val="22"/>
        </w:rPr>
        <w:t xml:space="preserve">попередньої </w:t>
      </w:r>
      <w:r w:rsidRPr="00976CE3">
        <w:rPr>
          <w:sz w:val="22"/>
          <w:szCs w:val="22"/>
        </w:rPr>
        <w:t xml:space="preserve">вартості Товару, визначеної в </w:t>
      </w:r>
      <w:r w:rsidR="00297CC3" w:rsidRPr="00976CE3">
        <w:rPr>
          <w:sz w:val="22"/>
          <w:szCs w:val="22"/>
        </w:rPr>
        <w:t>відповідній Додатковій угоді</w:t>
      </w:r>
      <w:r w:rsidRPr="00976CE3">
        <w:rPr>
          <w:sz w:val="22"/>
          <w:szCs w:val="22"/>
        </w:rPr>
        <w:t xml:space="preserve"> до цього Договору, </w:t>
      </w:r>
      <w:r w:rsidR="00297CC3" w:rsidRPr="00976CE3">
        <w:rPr>
          <w:sz w:val="22"/>
          <w:szCs w:val="22"/>
        </w:rPr>
        <w:t>за узгодженим Сторонами графіком.</w:t>
      </w:r>
    </w:p>
    <w:p w14:paraId="4E57FA50" w14:textId="77777777" w:rsidR="00147BD0" w:rsidRPr="00976CE3" w:rsidRDefault="00147BD0" w:rsidP="00CD25DE">
      <w:pPr>
        <w:pStyle w:val="20"/>
        <w:ind w:firstLine="0"/>
        <w:rPr>
          <w:sz w:val="22"/>
          <w:szCs w:val="22"/>
        </w:rPr>
      </w:pPr>
      <w:r w:rsidRPr="00976CE3">
        <w:rPr>
          <w:sz w:val="22"/>
          <w:szCs w:val="22"/>
        </w:rPr>
        <w:t xml:space="preserve">7.2. Зобов'язання </w:t>
      </w:r>
      <w:r w:rsidR="00C96871" w:rsidRPr="00976CE3">
        <w:rPr>
          <w:sz w:val="22"/>
          <w:szCs w:val="22"/>
        </w:rPr>
        <w:t>ПОКУПЦЯ</w:t>
      </w:r>
      <w:r w:rsidRPr="00976CE3">
        <w:rPr>
          <w:sz w:val="22"/>
          <w:szCs w:val="22"/>
        </w:rPr>
        <w:t xml:space="preserve"> по оплаті Товару виникають з моменту підписання </w:t>
      </w:r>
      <w:r w:rsidR="00297CC3" w:rsidRPr="00976CE3">
        <w:rPr>
          <w:sz w:val="22"/>
          <w:szCs w:val="22"/>
        </w:rPr>
        <w:t xml:space="preserve">відповідної Додаткової угоді </w:t>
      </w:r>
      <w:r w:rsidRPr="00976CE3">
        <w:rPr>
          <w:sz w:val="22"/>
          <w:szCs w:val="22"/>
        </w:rPr>
        <w:t>до цього Договору. П</w:t>
      </w:r>
      <w:r w:rsidR="00C96871" w:rsidRPr="00976CE3">
        <w:rPr>
          <w:sz w:val="22"/>
          <w:szCs w:val="22"/>
        </w:rPr>
        <w:t>ОКУПЕЦЬ</w:t>
      </w:r>
      <w:r w:rsidRPr="00976CE3">
        <w:rPr>
          <w:sz w:val="22"/>
          <w:szCs w:val="22"/>
        </w:rPr>
        <w:t xml:space="preserve"> не має права відмовитися від оплати Товару після підписання </w:t>
      </w:r>
      <w:r w:rsidR="00297CC3" w:rsidRPr="00976CE3">
        <w:rPr>
          <w:sz w:val="22"/>
          <w:szCs w:val="22"/>
        </w:rPr>
        <w:t xml:space="preserve">відповідної Додаткової угоди </w:t>
      </w:r>
      <w:r w:rsidRPr="00976CE3">
        <w:rPr>
          <w:sz w:val="22"/>
          <w:szCs w:val="22"/>
        </w:rPr>
        <w:t>до цього Договору.</w:t>
      </w:r>
    </w:p>
    <w:p w14:paraId="202A9C04" w14:textId="77777777" w:rsidR="00147BD0" w:rsidRPr="00976CE3" w:rsidRDefault="00147BD0" w:rsidP="00CD25DE">
      <w:pPr>
        <w:pStyle w:val="20"/>
        <w:spacing w:after="120"/>
        <w:ind w:firstLine="0"/>
        <w:rPr>
          <w:sz w:val="22"/>
          <w:szCs w:val="22"/>
        </w:rPr>
      </w:pPr>
      <w:r w:rsidRPr="00976CE3">
        <w:rPr>
          <w:sz w:val="22"/>
          <w:szCs w:val="22"/>
        </w:rPr>
        <w:t>7.3. П</w:t>
      </w:r>
      <w:r w:rsidR="00C96871" w:rsidRPr="00976CE3">
        <w:rPr>
          <w:sz w:val="22"/>
          <w:szCs w:val="22"/>
        </w:rPr>
        <w:t>ОКУПЕЦЬ</w:t>
      </w:r>
      <w:r w:rsidRPr="00976CE3">
        <w:rPr>
          <w:sz w:val="22"/>
          <w:szCs w:val="22"/>
        </w:rPr>
        <w:t xml:space="preserve"> зобов'язаний повідомити ПОСТАЧАЛЬНИКА про здійснення платежу на наступний день після перерахування грошових коштів П</w:t>
      </w:r>
      <w:r w:rsidR="00C96871" w:rsidRPr="00976CE3">
        <w:rPr>
          <w:sz w:val="22"/>
          <w:szCs w:val="22"/>
        </w:rPr>
        <w:t>ОКУПЦЕМ</w:t>
      </w:r>
      <w:r w:rsidRPr="00976CE3">
        <w:rPr>
          <w:sz w:val="22"/>
          <w:szCs w:val="22"/>
        </w:rPr>
        <w:t xml:space="preserve"> з дода</w:t>
      </w:r>
      <w:r w:rsidR="0077411C" w:rsidRPr="00976CE3">
        <w:rPr>
          <w:sz w:val="22"/>
          <w:szCs w:val="22"/>
        </w:rPr>
        <w:t>ванням</w:t>
      </w:r>
      <w:r w:rsidRPr="00976CE3">
        <w:rPr>
          <w:sz w:val="22"/>
          <w:szCs w:val="22"/>
        </w:rPr>
        <w:t xml:space="preserve"> копії платіжного доручення.</w:t>
      </w:r>
    </w:p>
    <w:p w14:paraId="1DB00DD6" w14:textId="77777777" w:rsidR="00147BD0" w:rsidRPr="00976CE3" w:rsidRDefault="00147BD0" w:rsidP="00CD25DE">
      <w:pPr>
        <w:pStyle w:val="20"/>
        <w:spacing w:after="120"/>
        <w:ind w:firstLine="0"/>
        <w:rPr>
          <w:sz w:val="22"/>
          <w:szCs w:val="22"/>
        </w:rPr>
      </w:pPr>
      <w:r w:rsidRPr="00976CE3">
        <w:rPr>
          <w:sz w:val="22"/>
          <w:szCs w:val="22"/>
        </w:rPr>
        <w:t>При цьому</w:t>
      </w:r>
      <w:r w:rsidR="0077411C" w:rsidRPr="00976CE3">
        <w:rPr>
          <w:sz w:val="22"/>
          <w:szCs w:val="22"/>
        </w:rPr>
        <w:t>,</w:t>
      </w:r>
      <w:r w:rsidRPr="00976CE3">
        <w:rPr>
          <w:sz w:val="22"/>
          <w:szCs w:val="22"/>
        </w:rPr>
        <w:t xml:space="preserve"> передбачені в цьому пункті Договору платіжні документи повинні містити посилання на призначення платежу, найменування Товару, номер і дату цього Договору, номер </w:t>
      </w:r>
      <w:r w:rsidR="00503A38" w:rsidRPr="00976CE3">
        <w:rPr>
          <w:sz w:val="22"/>
          <w:szCs w:val="22"/>
        </w:rPr>
        <w:t>та</w:t>
      </w:r>
      <w:r w:rsidRPr="00976CE3">
        <w:rPr>
          <w:sz w:val="22"/>
          <w:szCs w:val="22"/>
        </w:rPr>
        <w:t xml:space="preserve"> дату </w:t>
      </w:r>
      <w:r w:rsidR="00297CC3" w:rsidRPr="00976CE3">
        <w:rPr>
          <w:sz w:val="22"/>
          <w:szCs w:val="22"/>
        </w:rPr>
        <w:t>відповідної Додаткової угоди</w:t>
      </w:r>
      <w:r w:rsidRPr="00976CE3">
        <w:rPr>
          <w:sz w:val="22"/>
          <w:szCs w:val="22"/>
        </w:rPr>
        <w:t xml:space="preserve"> до цього Договору.</w:t>
      </w:r>
    </w:p>
    <w:p w14:paraId="060F900E" w14:textId="77777777" w:rsidR="00147BD0" w:rsidRPr="00976CE3" w:rsidRDefault="00147BD0" w:rsidP="00CD25DE">
      <w:pPr>
        <w:pStyle w:val="20"/>
        <w:spacing w:after="120"/>
        <w:ind w:firstLine="0"/>
        <w:rPr>
          <w:sz w:val="22"/>
          <w:szCs w:val="22"/>
        </w:rPr>
      </w:pPr>
      <w:r w:rsidRPr="00976CE3">
        <w:rPr>
          <w:sz w:val="22"/>
          <w:szCs w:val="22"/>
        </w:rPr>
        <w:t>7.4. У разі здійснення П</w:t>
      </w:r>
      <w:r w:rsidR="00C96871" w:rsidRPr="00976CE3">
        <w:rPr>
          <w:sz w:val="22"/>
          <w:szCs w:val="22"/>
        </w:rPr>
        <w:t>ОКУПЦЕМ</w:t>
      </w:r>
      <w:r w:rsidRPr="00976CE3">
        <w:rPr>
          <w:sz w:val="22"/>
          <w:szCs w:val="22"/>
        </w:rPr>
        <w:t xml:space="preserve"> попередньої оплати за Товар до моменту підписан</w:t>
      </w:r>
      <w:r w:rsidR="00503A38" w:rsidRPr="00976CE3">
        <w:rPr>
          <w:sz w:val="22"/>
          <w:szCs w:val="22"/>
        </w:rPr>
        <w:t xml:space="preserve">ня </w:t>
      </w:r>
      <w:r w:rsidR="00297CC3" w:rsidRPr="00976CE3">
        <w:rPr>
          <w:sz w:val="22"/>
          <w:szCs w:val="22"/>
        </w:rPr>
        <w:t xml:space="preserve">відповідної Додаткової угоди </w:t>
      </w:r>
      <w:r w:rsidR="00503A38" w:rsidRPr="00976CE3">
        <w:rPr>
          <w:sz w:val="22"/>
          <w:szCs w:val="22"/>
        </w:rPr>
        <w:t>та</w:t>
      </w:r>
      <w:r w:rsidRPr="00976CE3">
        <w:rPr>
          <w:sz w:val="22"/>
          <w:szCs w:val="22"/>
        </w:rPr>
        <w:t>/або з порушенням інших умов, передбачених в цьому Договорі, ПОСТАЧАЛЬНИК має право повернути ПОКУПЦЕВІ платіж</w:t>
      </w:r>
      <w:r w:rsidR="0077411C" w:rsidRPr="00976CE3">
        <w:rPr>
          <w:sz w:val="22"/>
          <w:szCs w:val="22"/>
        </w:rPr>
        <w:t>,</w:t>
      </w:r>
      <w:r w:rsidRPr="00976CE3">
        <w:rPr>
          <w:sz w:val="22"/>
          <w:szCs w:val="22"/>
        </w:rPr>
        <w:t xml:space="preserve"> як</w:t>
      </w:r>
      <w:r w:rsidR="00503A38" w:rsidRPr="00976CE3">
        <w:rPr>
          <w:sz w:val="22"/>
          <w:szCs w:val="22"/>
        </w:rPr>
        <w:t>ий</w:t>
      </w:r>
      <w:r w:rsidRPr="00976CE3">
        <w:rPr>
          <w:sz w:val="22"/>
          <w:szCs w:val="22"/>
        </w:rPr>
        <w:t xml:space="preserve"> здійснений </w:t>
      </w:r>
      <w:r w:rsidR="0077411C" w:rsidRPr="00976CE3">
        <w:rPr>
          <w:sz w:val="22"/>
          <w:szCs w:val="22"/>
        </w:rPr>
        <w:t>з</w:t>
      </w:r>
      <w:r w:rsidRPr="00976CE3">
        <w:rPr>
          <w:sz w:val="22"/>
          <w:szCs w:val="22"/>
        </w:rPr>
        <w:t xml:space="preserve"> порушення</w:t>
      </w:r>
      <w:r w:rsidR="0077411C" w:rsidRPr="00976CE3">
        <w:rPr>
          <w:sz w:val="22"/>
          <w:szCs w:val="22"/>
        </w:rPr>
        <w:t>м</w:t>
      </w:r>
      <w:r w:rsidRPr="00976CE3">
        <w:rPr>
          <w:sz w:val="22"/>
          <w:szCs w:val="22"/>
        </w:rPr>
        <w:t xml:space="preserve"> умов цього Договору.</w:t>
      </w:r>
    </w:p>
    <w:p w14:paraId="1E161D3D" w14:textId="77777777" w:rsidR="00147BD0" w:rsidRPr="00976CE3" w:rsidRDefault="00147BD0" w:rsidP="00CD25DE">
      <w:pPr>
        <w:pStyle w:val="20"/>
        <w:spacing w:after="120"/>
        <w:ind w:firstLine="0"/>
        <w:rPr>
          <w:sz w:val="22"/>
          <w:szCs w:val="22"/>
        </w:rPr>
      </w:pPr>
      <w:r w:rsidRPr="00976CE3">
        <w:rPr>
          <w:sz w:val="22"/>
          <w:szCs w:val="22"/>
        </w:rPr>
        <w:t xml:space="preserve">7.5. </w:t>
      </w:r>
      <w:r w:rsidR="00C96871" w:rsidRPr="00976CE3">
        <w:rPr>
          <w:sz w:val="22"/>
          <w:szCs w:val="22"/>
        </w:rPr>
        <w:t xml:space="preserve">Сторонами </w:t>
      </w:r>
      <w:r w:rsidR="00C33B06" w:rsidRPr="00976CE3">
        <w:rPr>
          <w:sz w:val="22"/>
          <w:szCs w:val="22"/>
        </w:rPr>
        <w:t xml:space="preserve">щомісяця </w:t>
      </w:r>
      <w:r w:rsidR="00C96871" w:rsidRPr="00976CE3">
        <w:rPr>
          <w:sz w:val="22"/>
          <w:szCs w:val="22"/>
        </w:rPr>
        <w:t xml:space="preserve">проводиться </w:t>
      </w:r>
      <w:r w:rsidR="004346FD" w:rsidRPr="00976CE3">
        <w:rPr>
          <w:sz w:val="22"/>
          <w:szCs w:val="22"/>
        </w:rPr>
        <w:t>з</w:t>
      </w:r>
      <w:r w:rsidRPr="00976CE3">
        <w:rPr>
          <w:sz w:val="22"/>
          <w:szCs w:val="22"/>
        </w:rPr>
        <w:t xml:space="preserve">вірка заборгованості за Договором шляхом підписання Актів звірки взаєморозрахунків, при цьому кожна зі Сторін зобов'язується протягом </w:t>
      </w:r>
      <w:r w:rsidR="004346FD" w:rsidRPr="00976CE3">
        <w:rPr>
          <w:sz w:val="22"/>
          <w:szCs w:val="22"/>
        </w:rPr>
        <w:t>15</w:t>
      </w:r>
      <w:r w:rsidR="0077411C" w:rsidRPr="00976CE3">
        <w:rPr>
          <w:sz w:val="22"/>
          <w:szCs w:val="22"/>
        </w:rPr>
        <w:t xml:space="preserve"> (п’ятнадцяти)</w:t>
      </w:r>
      <w:r w:rsidR="004346FD" w:rsidRPr="00976CE3">
        <w:rPr>
          <w:sz w:val="22"/>
          <w:szCs w:val="22"/>
        </w:rPr>
        <w:t xml:space="preserve"> календарних</w:t>
      </w:r>
      <w:r w:rsidRPr="00976CE3">
        <w:rPr>
          <w:sz w:val="22"/>
          <w:szCs w:val="22"/>
        </w:rPr>
        <w:t xml:space="preserve"> днів</w:t>
      </w:r>
      <w:r w:rsidR="004346FD" w:rsidRPr="00976CE3">
        <w:rPr>
          <w:sz w:val="22"/>
          <w:szCs w:val="22"/>
        </w:rPr>
        <w:t xml:space="preserve"> місяця, наступного за звітним</w:t>
      </w:r>
      <w:r w:rsidR="00BF70BE" w:rsidRPr="00976CE3">
        <w:rPr>
          <w:sz w:val="22"/>
          <w:szCs w:val="22"/>
        </w:rPr>
        <w:t xml:space="preserve"> </w:t>
      </w:r>
      <w:r w:rsidR="00C33B06" w:rsidRPr="00976CE3">
        <w:rPr>
          <w:sz w:val="22"/>
          <w:szCs w:val="22"/>
        </w:rPr>
        <w:t>місяцем</w:t>
      </w:r>
      <w:r w:rsidR="004346FD" w:rsidRPr="00976CE3">
        <w:rPr>
          <w:sz w:val="22"/>
          <w:szCs w:val="22"/>
        </w:rPr>
        <w:t>, після</w:t>
      </w:r>
      <w:r w:rsidRPr="00976CE3">
        <w:rPr>
          <w:sz w:val="22"/>
          <w:szCs w:val="22"/>
        </w:rPr>
        <w:t xml:space="preserve"> </w:t>
      </w:r>
      <w:r w:rsidR="004346FD" w:rsidRPr="00976CE3">
        <w:rPr>
          <w:sz w:val="22"/>
          <w:szCs w:val="22"/>
        </w:rPr>
        <w:t>отримання від іншої сторони Акту</w:t>
      </w:r>
      <w:r w:rsidRPr="00976CE3">
        <w:rPr>
          <w:sz w:val="22"/>
          <w:szCs w:val="22"/>
        </w:rPr>
        <w:t xml:space="preserve"> звірки </w:t>
      </w:r>
      <w:r w:rsidRPr="00976CE3">
        <w:rPr>
          <w:sz w:val="22"/>
          <w:szCs w:val="22"/>
        </w:rPr>
        <w:lastRenderedPageBreak/>
        <w:t>взаєморозрахунків, підписати його і направити іншій Стороні. У разі неповернення протягом встановленого терміну підписаного Акту звірки взаєморозрахунків, сума заборгованості, зазначена в ньому, буде вважатися узгодженою Сторонами.</w:t>
      </w:r>
    </w:p>
    <w:p w14:paraId="516C70D2" w14:textId="77777777" w:rsidR="00147BD0" w:rsidRPr="00976CE3" w:rsidRDefault="00147BD0" w:rsidP="00CD25DE">
      <w:pPr>
        <w:pStyle w:val="20"/>
        <w:spacing w:after="120"/>
        <w:ind w:firstLine="0"/>
        <w:rPr>
          <w:sz w:val="22"/>
          <w:szCs w:val="22"/>
        </w:rPr>
      </w:pPr>
      <w:r w:rsidRPr="00976CE3">
        <w:rPr>
          <w:sz w:val="22"/>
          <w:szCs w:val="22"/>
        </w:rPr>
        <w:t>7.6. Взаєморозрахунки Сторін відповідно до Акту звірки взаєморозрахунків повинні бути проведені Сторонами не пізніше 5 (п'яти) банківських днів з моменту його підписання уповноваженими представниками Стор</w:t>
      </w:r>
      <w:r w:rsidR="004346FD" w:rsidRPr="00976CE3">
        <w:rPr>
          <w:sz w:val="22"/>
          <w:szCs w:val="22"/>
        </w:rPr>
        <w:t>ін</w:t>
      </w:r>
      <w:r w:rsidR="00B17F01" w:rsidRPr="00976CE3">
        <w:rPr>
          <w:sz w:val="22"/>
          <w:szCs w:val="22"/>
        </w:rPr>
        <w:t>,</w:t>
      </w:r>
      <w:r w:rsidR="004346FD" w:rsidRPr="00976CE3">
        <w:rPr>
          <w:sz w:val="22"/>
          <w:szCs w:val="22"/>
        </w:rPr>
        <w:t xml:space="preserve"> або з моменту узгодження Акту</w:t>
      </w:r>
      <w:r w:rsidRPr="00976CE3">
        <w:rPr>
          <w:sz w:val="22"/>
          <w:szCs w:val="22"/>
        </w:rPr>
        <w:t xml:space="preserve"> звірки взаєморозрахунків в порядку, передбаченому п.7.5 Договору</w:t>
      </w:r>
      <w:r w:rsidR="004346FD" w:rsidRPr="00976CE3">
        <w:rPr>
          <w:sz w:val="22"/>
          <w:szCs w:val="22"/>
        </w:rPr>
        <w:t>.</w:t>
      </w:r>
    </w:p>
    <w:p w14:paraId="483102F4" w14:textId="77777777" w:rsidR="00D56F62" w:rsidRPr="00976CE3" w:rsidRDefault="00DD1C5E" w:rsidP="00CD25DE">
      <w:pPr>
        <w:suppressAutoHyphens/>
        <w:jc w:val="both"/>
        <w:rPr>
          <w:sz w:val="22"/>
          <w:szCs w:val="22"/>
        </w:rPr>
      </w:pPr>
      <w:r w:rsidRPr="00976CE3">
        <w:rPr>
          <w:sz w:val="22"/>
          <w:szCs w:val="22"/>
        </w:rPr>
        <w:t xml:space="preserve">  </w:t>
      </w:r>
      <w:r w:rsidR="00147BD0" w:rsidRPr="00976CE3">
        <w:rPr>
          <w:sz w:val="22"/>
          <w:szCs w:val="22"/>
        </w:rPr>
        <w:t xml:space="preserve">7.7. </w:t>
      </w:r>
      <w:r w:rsidR="00D56F62" w:rsidRPr="00976CE3">
        <w:rPr>
          <w:sz w:val="22"/>
          <w:szCs w:val="22"/>
        </w:rPr>
        <w:t>Відступлення права вимоги та/або переведення боргу за цим Договором П</w:t>
      </w:r>
      <w:r w:rsidR="00B62AE5" w:rsidRPr="00976CE3">
        <w:rPr>
          <w:sz w:val="22"/>
          <w:szCs w:val="22"/>
        </w:rPr>
        <w:t>ОКУПЦЕМ</w:t>
      </w:r>
      <w:r w:rsidR="00D56F62" w:rsidRPr="00976CE3">
        <w:rPr>
          <w:sz w:val="22"/>
          <w:szCs w:val="22"/>
        </w:rPr>
        <w:t xml:space="preserve"> можливо виключно за умови попередньої письмової згоди на це П</w:t>
      </w:r>
      <w:r w:rsidR="00B62AE5" w:rsidRPr="00976CE3">
        <w:rPr>
          <w:sz w:val="22"/>
          <w:szCs w:val="22"/>
        </w:rPr>
        <w:t>ОСТАЧАЛЬНИКА</w:t>
      </w:r>
      <w:r w:rsidR="00D56F62" w:rsidRPr="00976CE3">
        <w:rPr>
          <w:sz w:val="22"/>
          <w:szCs w:val="22"/>
        </w:rPr>
        <w:t>.</w:t>
      </w:r>
    </w:p>
    <w:p w14:paraId="1B4B1C3D" w14:textId="77777777" w:rsidR="00B530D5" w:rsidRPr="00976CE3" w:rsidRDefault="00147BD0" w:rsidP="00CD25DE">
      <w:pPr>
        <w:pStyle w:val="20"/>
        <w:ind w:firstLine="0"/>
        <w:rPr>
          <w:sz w:val="22"/>
          <w:szCs w:val="22"/>
        </w:rPr>
      </w:pPr>
      <w:r w:rsidRPr="00976CE3">
        <w:rPr>
          <w:sz w:val="22"/>
          <w:szCs w:val="22"/>
        </w:rPr>
        <w:t xml:space="preserve">7.8. </w:t>
      </w:r>
      <w:r w:rsidR="00B530D5" w:rsidRPr="00976CE3">
        <w:rPr>
          <w:sz w:val="22"/>
          <w:szCs w:val="22"/>
        </w:rPr>
        <w:t xml:space="preserve">При неможливості поставки Товару відповідно до графіку, зазначеному в </w:t>
      </w:r>
      <w:r w:rsidR="00C1595F" w:rsidRPr="00976CE3">
        <w:rPr>
          <w:sz w:val="22"/>
          <w:szCs w:val="22"/>
        </w:rPr>
        <w:t>заявці на поставку Товару</w:t>
      </w:r>
      <w:r w:rsidR="00B530D5" w:rsidRPr="00976CE3">
        <w:rPr>
          <w:sz w:val="22"/>
          <w:szCs w:val="22"/>
        </w:rPr>
        <w:t>, ПОСТАЧАЛЬНИК повідомляє про це ПОКУПЦЯ за 5 (п’ять) робочих днів до узгодженої дати (терміну) поставки, передбаченої відповідною Додатковою угодою до Договору</w:t>
      </w:r>
      <w:r w:rsidR="00DD1C5E" w:rsidRPr="00976CE3">
        <w:rPr>
          <w:sz w:val="22"/>
          <w:szCs w:val="22"/>
        </w:rPr>
        <w:t xml:space="preserve"> </w:t>
      </w:r>
      <w:r w:rsidR="00B530D5" w:rsidRPr="00976CE3">
        <w:rPr>
          <w:sz w:val="22"/>
          <w:szCs w:val="22"/>
        </w:rPr>
        <w:t>і повертає частину суму передоплати, на суму якої не поставка Товару на рахунок ПОКУПЦЯ протягом 10 (десяти) робочих днів з дати отримання письмової вимоги ПОКУПЦЯ про часткове повернення передоплати</w:t>
      </w:r>
      <w:r w:rsidR="00C1595F" w:rsidRPr="00976CE3">
        <w:rPr>
          <w:sz w:val="22"/>
          <w:szCs w:val="22"/>
        </w:rPr>
        <w:t xml:space="preserve"> та підписання Сторонами акту звірки за звітний період</w:t>
      </w:r>
      <w:r w:rsidR="00B530D5" w:rsidRPr="00976CE3">
        <w:rPr>
          <w:sz w:val="22"/>
          <w:szCs w:val="22"/>
        </w:rPr>
        <w:t>. Письмова вимога може бути надана</w:t>
      </w:r>
      <w:r w:rsidR="00DD1C5E" w:rsidRPr="00976CE3">
        <w:rPr>
          <w:sz w:val="22"/>
          <w:szCs w:val="22"/>
        </w:rPr>
        <w:t xml:space="preserve"> </w:t>
      </w:r>
      <w:r w:rsidR="00B530D5" w:rsidRPr="00976CE3">
        <w:rPr>
          <w:sz w:val="22"/>
          <w:szCs w:val="22"/>
        </w:rPr>
        <w:t xml:space="preserve">за допомогою факсимільного та/або електронного зв’язку повідомлення </w:t>
      </w:r>
      <w:r w:rsidR="00B530D5" w:rsidRPr="00976CE3">
        <w:rPr>
          <w:bCs w:val="0"/>
          <w:sz w:val="22"/>
          <w:szCs w:val="22"/>
        </w:rPr>
        <w:t>за умови надання оригіналів</w:t>
      </w:r>
      <w:r w:rsidR="00DD1C5E" w:rsidRPr="00976CE3">
        <w:rPr>
          <w:bCs w:val="0"/>
          <w:sz w:val="22"/>
          <w:szCs w:val="22"/>
        </w:rPr>
        <w:t xml:space="preserve"> </w:t>
      </w:r>
      <w:r w:rsidR="00B530D5" w:rsidRPr="00976CE3">
        <w:rPr>
          <w:bCs w:val="0"/>
          <w:sz w:val="22"/>
          <w:szCs w:val="22"/>
        </w:rPr>
        <w:t xml:space="preserve">протягом 5 (п’яти) календарних днів з дати відправлення </w:t>
      </w:r>
      <w:r w:rsidR="00B530D5" w:rsidRPr="00C1595F">
        <w:rPr>
          <w:sz w:val="22"/>
          <w:szCs w:val="22"/>
        </w:rPr>
        <w:t>письмової вимоги ПОКУПЦЯ</w:t>
      </w:r>
      <w:r w:rsidR="00B530D5" w:rsidRPr="00976CE3">
        <w:rPr>
          <w:sz w:val="22"/>
          <w:szCs w:val="22"/>
        </w:rPr>
        <w:t>.</w:t>
      </w:r>
    </w:p>
    <w:p w14:paraId="2B872295" w14:textId="77777777" w:rsidR="00147BD0" w:rsidRDefault="00147BD0" w:rsidP="00CD25DE">
      <w:pPr>
        <w:pStyle w:val="20"/>
        <w:jc w:val="center"/>
        <w:rPr>
          <w:b/>
          <w:sz w:val="22"/>
          <w:szCs w:val="22"/>
        </w:rPr>
      </w:pPr>
      <w:r w:rsidRPr="00976CE3">
        <w:rPr>
          <w:b/>
          <w:sz w:val="22"/>
          <w:szCs w:val="22"/>
        </w:rPr>
        <w:t>8. ВІДПОВІДАЛЬНІСТЬ СТОРІН</w:t>
      </w:r>
    </w:p>
    <w:p w14:paraId="7A468079" w14:textId="77777777" w:rsidR="00976CE3" w:rsidRPr="00976CE3" w:rsidRDefault="00976CE3" w:rsidP="00CD25DE">
      <w:pPr>
        <w:pStyle w:val="20"/>
        <w:jc w:val="center"/>
        <w:rPr>
          <w:b/>
          <w:sz w:val="22"/>
          <w:szCs w:val="22"/>
        </w:rPr>
      </w:pPr>
    </w:p>
    <w:p w14:paraId="7DBB93B2" w14:textId="77777777" w:rsidR="00147BD0" w:rsidRPr="00976CE3" w:rsidRDefault="00147BD0" w:rsidP="00CD25DE">
      <w:pPr>
        <w:widowControl w:val="0"/>
        <w:spacing w:after="120"/>
        <w:jc w:val="both"/>
        <w:rPr>
          <w:bCs/>
          <w:sz w:val="22"/>
          <w:szCs w:val="22"/>
        </w:rPr>
      </w:pPr>
      <w:r w:rsidRPr="00976CE3">
        <w:rPr>
          <w:bCs/>
          <w:sz w:val="22"/>
          <w:szCs w:val="22"/>
        </w:rPr>
        <w:t xml:space="preserve">8.1. Сторона, винна в заподіянні збитків (шкоди) іншій Стороні, зобов'язана відшкодувати такі </w:t>
      </w:r>
      <w:r w:rsidR="00B17F01" w:rsidRPr="00976CE3">
        <w:rPr>
          <w:bCs/>
          <w:sz w:val="22"/>
          <w:szCs w:val="22"/>
        </w:rPr>
        <w:t xml:space="preserve">доведені у встановленому Законом порядку </w:t>
      </w:r>
      <w:r w:rsidRPr="00976CE3">
        <w:rPr>
          <w:bCs/>
          <w:sz w:val="22"/>
          <w:szCs w:val="22"/>
        </w:rPr>
        <w:t>збитки (</w:t>
      </w:r>
      <w:r w:rsidR="00B17F01" w:rsidRPr="00976CE3">
        <w:rPr>
          <w:bCs/>
          <w:sz w:val="22"/>
          <w:szCs w:val="22"/>
        </w:rPr>
        <w:t>шкоду</w:t>
      </w:r>
      <w:r w:rsidRPr="00976CE3">
        <w:rPr>
          <w:bCs/>
          <w:sz w:val="22"/>
          <w:szCs w:val="22"/>
        </w:rPr>
        <w:t>) в повному обсязі.</w:t>
      </w:r>
    </w:p>
    <w:p w14:paraId="201E09AE" w14:textId="77777777" w:rsidR="00147BD0" w:rsidRPr="00976CE3" w:rsidRDefault="00147BD0" w:rsidP="00CD25DE">
      <w:pPr>
        <w:widowControl w:val="0"/>
        <w:spacing w:after="120"/>
        <w:jc w:val="both"/>
        <w:rPr>
          <w:bCs/>
          <w:sz w:val="22"/>
          <w:szCs w:val="22"/>
        </w:rPr>
      </w:pPr>
      <w:r w:rsidRPr="00976CE3">
        <w:rPr>
          <w:bCs/>
          <w:sz w:val="22"/>
          <w:szCs w:val="22"/>
        </w:rPr>
        <w:t>8.2. У разі порушення строків здійснення взаєморозрахунків, передбачених Договором та</w:t>
      </w:r>
      <w:r w:rsidR="00BF70BE" w:rsidRPr="00976CE3">
        <w:rPr>
          <w:bCs/>
          <w:sz w:val="22"/>
          <w:szCs w:val="22"/>
        </w:rPr>
        <w:t>/або</w:t>
      </w:r>
      <w:r w:rsidRPr="00976CE3">
        <w:rPr>
          <w:bCs/>
          <w:sz w:val="22"/>
          <w:szCs w:val="22"/>
        </w:rPr>
        <w:t xml:space="preserve"> </w:t>
      </w:r>
      <w:r w:rsidR="00297CC3" w:rsidRPr="00976CE3">
        <w:rPr>
          <w:sz w:val="22"/>
          <w:szCs w:val="22"/>
        </w:rPr>
        <w:t xml:space="preserve">відповідною Додатковою угодою </w:t>
      </w:r>
      <w:r w:rsidRPr="00976CE3">
        <w:rPr>
          <w:bCs/>
          <w:sz w:val="22"/>
          <w:szCs w:val="22"/>
        </w:rPr>
        <w:t xml:space="preserve">до нього, </w:t>
      </w:r>
      <w:r w:rsidR="00BF70BE" w:rsidRPr="00976CE3">
        <w:rPr>
          <w:bCs/>
          <w:sz w:val="22"/>
          <w:szCs w:val="22"/>
        </w:rPr>
        <w:t xml:space="preserve">винна Сторона зобов’язана сплатити іншій Стороні на вимогу останньої </w:t>
      </w:r>
      <w:r w:rsidRPr="00976CE3">
        <w:rPr>
          <w:bCs/>
          <w:sz w:val="22"/>
          <w:szCs w:val="22"/>
        </w:rPr>
        <w:t xml:space="preserve">пеню в розмірі подвійної облікової ставки Національного </w:t>
      </w:r>
      <w:r w:rsidR="00DD1C5E" w:rsidRPr="00976CE3">
        <w:rPr>
          <w:bCs/>
          <w:sz w:val="22"/>
          <w:szCs w:val="22"/>
        </w:rPr>
        <w:t>б</w:t>
      </w:r>
      <w:r w:rsidRPr="00976CE3">
        <w:rPr>
          <w:bCs/>
          <w:sz w:val="22"/>
          <w:szCs w:val="22"/>
        </w:rPr>
        <w:t>анку України, яка діяла в період дії прострочення,</w:t>
      </w:r>
      <w:r w:rsidR="00BF70BE" w:rsidRPr="00976CE3">
        <w:rPr>
          <w:bCs/>
          <w:sz w:val="22"/>
          <w:szCs w:val="22"/>
        </w:rPr>
        <w:t xml:space="preserve"> від несплаченої суми</w:t>
      </w:r>
      <w:r w:rsidRPr="00976CE3">
        <w:rPr>
          <w:bCs/>
          <w:sz w:val="22"/>
          <w:szCs w:val="22"/>
        </w:rPr>
        <w:t xml:space="preserve"> за кожен день прострочення.</w:t>
      </w:r>
    </w:p>
    <w:p w14:paraId="3B660EFC" w14:textId="77777777" w:rsidR="00147BD0" w:rsidRPr="00976CE3" w:rsidRDefault="00147BD0" w:rsidP="00CD25DE">
      <w:pPr>
        <w:widowControl w:val="0"/>
        <w:spacing w:after="120"/>
        <w:jc w:val="both"/>
        <w:rPr>
          <w:bCs/>
          <w:sz w:val="22"/>
          <w:szCs w:val="22"/>
        </w:rPr>
      </w:pPr>
      <w:r w:rsidRPr="00976CE3">
        <w:rPr>
          <w:bCs/>
          <w:sz w:val="22"/>
          <w:szCs w:val="22"/>
        </w:rPr>
        <w:t>8.3. Сторони погодили, що нарахування штрафних санкцій за прострочення належного виконання зобов'язань за Договором здійснюється за весь період прострочення</w:t>
      </w:r>
      <w:r w:rsidR="00DD1C5E" w:rsidRPr="00976CE3">
        <w:rPr>
          <w:bCs/>
          <w:sz w:val="22"/>
          <w:szCs w:val="22"/>
        </w:rPr>
        <w:t>, якщо інше не зазначене в цьому Договорі.</w:t>
      </w:r>
    </w:p>
    <w:p w14:paraId="5559AAEB" w14:textId="77777777" w:rsidR="00636CFB" w:rsidRPr="00976CE3" w:rsidRDefault="00147BD0" w:rsidP="00CD25DE">
      <w:pPr>
        <w:pStyle w:val="a6"/>
        <w:shd w:val="clear" w:color="auto" w:fill="FFFFFF" w:themeFill="background1"/>
        <w:rPr>
          <w:sz w:val="22"/>
          <w:szCs w:val="22"/>
        </w:rPr>
      </w:pPr>
      <w:r w:rsidRPr="00976CE3">
        <w:rPr>
          <w:bCs/>
          <w:sz w:val="22"/>
          <w:szCs w:val="22"/>
        </w:rPr>
        <w:t>8.</w:t>
      </w:r>
      <w:r w:rsidR="009537C5" w:rsidRPr="00976CE3">
        <w:rPr>
          <w:bCs/>
          <w:sz w:val="22"/>
          <w:szCs w:val="22"/>
        </w:rPr>
        <w:t>4</w:t>
      </w:r>
      <w:r w:rsidRPr="00976CE3">
        <w:rPr>
          <w:bCs/>
          <w:sz w:val="22"/>
          <w:szCs w:val="22"/>
        </w:rPr>
        <w:t xml:space="preserve">. </w:t>
      </w:r>
      <w:r w:rsidR="00527D39" w:rsidRPr="00976CE3">
        <w:rPr>
          <w:sz w:val="22"/>
          <w:szCs w:val="22"/>
        </w:rPr>
        <w:t>У випадку порушення строку</w:t>
      </w:r>
      <w:r w:rsidR="00636CFB" w:rsidRPr="00976CE3">
        <w:rPr>
          <w:sz w:val="22"/>
          <w:szCs w:val="22"/>
        </w:rPr>
        <w:t xml:space="preserve"> перебування цистерн на станції призначення, </w:t>
      </w:r>
      <w:r w:rsidR="00527D39" w:rsidRPr="00976CE3">
        <w:rPr>
          <w:sz w:val="22"/>
          <w:szCs w:val="22"/>
        </w:rPr>
        <w:t>зазначеному в п.</w:t>
      </w:r>
      <w:r w:rsidR="000900F8" w:rsidRPr="00976CE3">
        <w:rPr>
          <w:sz w:val="22"/>
          <w:szCs w:val="22"/>
        </w:rPr>
        <w:t xml:space="preserve"> </w:t>
      </w:r>
      <w:r w:rsidR="00527D39" w:rsidRPr="00976CE3">
        <w:rPr>
          <w:sz w:val="22"/>
          <w:szCs w:val="22"/>
        </w:rPr>
        <w:t>5.5.1 цього Договору</w:t>
      </w:r>
      <w:r w:rsidR="00636CFB" w:rsidRPr="00976CE3">
        <w:rPr>
          <w:sz w:val="22"/>
          <w:szCs w:val="22"/>
        </w:rPr>
        <w:t xml:space="preserve">, </w:t>
      </w:r>
      <w:r w:rsidR="00527D39" w:rsidRPr="00976CE3">
        <w:rPr>
          <w:sz w:val="22"/>
          <w:szCs w:val="22"/>
        </w:rPr>
        <w:t>ПОКУПЕЦЬ</w:t>
      </w:r>
      <w:r w:rsidR="00636CFB" w:rsidRPr="00976CE3">
        <w:rPr>
          <w:sz w:val="22"/>
          <w:szCs w:val="22"/>
        </w:rPr>
        <w:t xml:space="preserve"> сплачує </w:t>
      </w:r>
      <w:r w:rsidR="00527D39" w:rsidRPr="00976CE3">
        <w:rPr>
          <w:sz w:val="22"/>
          <w:szCs w:val="22"/>
        </w:rPr>
        <w:t>ПОСТАЧАЛЬНИКУ</w:t>
      </w:r>
      <w:r w:rsidR="00636CFB" w:rsidRPr="00976CE3">
        <w:rPr>
          <w:sz w:val="22"/>
          <w:szCs w:val="22"/>
        </w:rPr>
        <w:t xml:space="preserve"> штраф у розмірі, еквівалентному 50 (п’ятдесят) доларів США на добу за кожну цистерну. Оплата здійснюється ПОКУПЦЕМ шляхом банківського переказу на розрахунковий рахунок ПОСТАЧАЛЬНИКА в гривні по курсу НБУ на дату оплати протягом 2 (двох) робочих днів з дати виставлення ПОСТАЧАЛЬНИКОМ рахунку на оплату.</w:t>
      </w:r>
    </w:p>
    <w:p w14:paraId="6BFEDD40" w14:textId="77777777" w:rsidR="00AB460B" w:rsidRDefault="00AB460B" w:rsidP="00CD25DE">
      <w:pPr>
        <w:widowControl w:val="0"/>
        <w:spacing w:after="120"/>
        <w:jc w:val="both"/>
        <w:rPr>
          <w:bCs/>
          <w:sz w:val="22"/>
          <w:szCs w:val="22"/>
        </w:rPr>
      </w:pPr>
    </w:p>
    <w:p w14:paraId="2B7ABEF6" w14:textId="77777777" w:rsidR="00DD1C5E" w:rsidRPr="00C1595F" w:rsidRDefault="00DD1C5E" w:rsidP="00CD25DE">
      <w:pPr>
        <w:widowControl w:val="0"/>
        <w:spacing w:after="120"/>
        <w:jc w:val="both"/>
        <w:rPr>
          <w:bCs/>
          <w:sz w:val="22"/>
          <w:szCs w:val="22"/>
        </w:rPr>
      </w:pPr>
      <w:r w:rsidRPr="00976CE3">
        <w:rPr>
          <w:bCs/>
          <w:sz w:val="22"/>
          <w:szCs w:val="22"/>
        </w:rPr>
        <w:t>8.5. У випадку, якщо ПОКУПЕЦЬ порушив вимо</w:t>
      </w:r>
      <w:r w:rsidR="000900F8" w:rsidRPr="00976CE3">
        <w:rPr>
          <w:bCs/>
          <w:sz w:val="22"/>
          <w:szCs w:val="22"/>
        </w:rPr>
        <w:t>ги п.</w:t>
      </w:r>
      <w:r w:rsidRPr="00976CE3">
        <w:rPr>
          <w:bCs/>
          <w:sz w:val="22"/>
          <w:szCs w:val="22"/>
        </w:rPr>
        <w:t xml:space="preserve"> 5.4.1. цього Договору щодо порядку зміни станції призначення Товару, </w:t>
      </w:r>
      <w:r w:rsidRPr="00976CE3">
        <w:rPr>
          <w:sz w:val="22"/>
          <w:szCs w:val="22"/>
        </w:rPr>
        <w:t xml:space="preserve">ПОКУПЕЦЬ сплачує ПОСТАЧАЛЬНИКУ </w:t>
      </w:r>
      <w:r w:rsidRPr="00976CE3">
        <w:rPr>
          <w:bCs/>
          <w:sz w:val="22"/>
          <w:szCs w:val="22"/>
        </w:rPr>
        <w:t xml:space="preserve">штраф </w:t>
      </w:r>
      <w:r w:rsidRPr="00976CE3">
        <w:rPr>
          <w:sz w:val="22"/>
          <w:szCs w:val="22"/>
        </w:rPr>
        <w:t xml:space="preserve">у розмірі, еквівалентному 250 (двісті п'ятдесят) доларів США за кожну цистерну, переадресовану на іншу станцію призначення без належного письмового погодження із ПОСТАЧАЛЬНИКОМ. Оплата </w:t>
      </w:r>
      <w:r w:rsidR="00C1595F">
        <w:rPr>
          <w:sz w:val="22"/>
          <w:szCs w:val="22"/>
        </w:rPr>
        <w:t xml:space="preserve">штрафу </w:t>
      </w:r>
      <w:r w:rsidRPr="00C1595F">
        <w:rPr>
          <w:sz w:val="22"/>
          <w:szCs w:val="22"/>
        </w:rPr>
        <w:t xml:space="preserve">здійснюється </w:t>
      </w:r>
      <w:r w:rsidR="00106269" w:rsidRPr="00C1595F">
        <w:rPr>
          <w:sz w:val="22"/>
          <w:szCs w:val="22"/>
        </w:rPr>
        <w:t xml:space="preserve">в </w:t>
      </w:r>
      <w:r w:rsidRPr="00C1595F">
        <w:rPr>
          <w:sz w:val="22"/>
          <w:szCs w:val="22"/>
        </w:rPr>
        <w:t>порядку, передбаченому п.</w:t>
      </w:r>
      <w:r w:rsidR="00C1595F">
        <w:rPr>
          <w:sz w:val="22"/>
          <w:szCs w:val="22"/>
        </w:rPr>
        <w:t xml:space="preserve"> </w:t>
      </w:r>
      <w:r w:rsidRPr="00C1595F">
        <w:rPr>
          <w:sz w:val="22"/>
          <w:szCs w:val="22"/>
        </w:rPr>
        <w:t>8.4. Договору.</w:t>
      </w:r>
    </w:p>
    <w:p w14:paraId="1EFCADA0" w14:textId="638D36F4" w:rsidR="00147BD0" w:rsidRPr="00976CE3" w:rsidRDefault="00636CFB" w:rsidP="00CD25DE">
      <w:pPr>
        <w:widowControl w:val="0"/>
        <w:spacing w:after="120"/>
        <w:jc w:val="both"/>
        <w:rPr>
          <w:bCs/>
          <w:sz w:val="22"/>
          <w:szCs w:val="22"/>
        </w:rPr>
      </w:pPr>
      <w:r w:rsidRPr="00C1595F">
        <w:rPr>
          <w:bCs/>
          <w:sz w:val="22"/>
          <w:szCs w:val="22"/>
        </w:rPr>
        <w:t>8.</w:t>
      </w:r>
      <w:r w:rsidR="00DD1C5E" w:rsidRPr="00C1595F">
        <w:rPr>
          <w:bCs/>
          <w:sz w:val="22"/>
          <w:szCs w:val="22"/>
        </w:rPr>
        <w:t>6</w:t>
      </w:r>
      <w:r w:rsidRPr="00C1595F">
        <w:rPr>
          <w:bCs/>
          <w:sz w:val="22"/>
          <w:szCs w:val="22"/>
        </w:rPr>
        <w:t xml:space="preserve">. </w:t>
      </w:r>
      <w:r w:rsidR="00147BD0" w:rsidRPr="00C1595F">
        <w:rPr>
          <w:bCs/>
          <w:sz w:val="22"/>
          <w:szCs w:val="22"/>
        </w:rPr>
        <w:t xml:space="preserve">У </w:t>
      </w:r>
      <w:r w:rsidR="00527D39" w:rsidRPr="00C1595F">
        <w:rPr>
          <w:bCs/>
          <w:sz w:val="22"/>
          <w:szCs w:val="22"/>
        </w:rPr>
        <w:t>випадку повернення</w:t>
      </w:r>
      <w:r w:rsidR="00527D39" w:rsidRPr="00C1595F" w:rsidDel="00527D39">
        <w:rPr>
          <w:bCs/>
          <w:sz w:val="22"/>
          <w:szCs w:val="22"/>
        </w:rPr>
        <w:t xml:space="preserve"> </w:t>
      </w:r>
      <w:r w:rsidR="00D65E3D" w:rsidRPr="00C1595F">
        <w:rPr>
          <w:bCs/>
          <w:sz w:val="22"/>
          <w:szCs w:val="22"/>
        </w:rPr>
        <w:t xml:space="preserve">ПОКУПЦЕМ порожніх залізничних цистерн в технічно </w:t>
      </w:r>
      <w:r w:rsidR="00527D39" w:rsidRPr="00C1595F">
        <w:rPr>
          <w:bCs/>
          <w:sz w:val="22"/>
          <w:szCs w:val="22"/>
        </w:rPr>
        <w:t>не</w:t>
      </w:r>
      <w:r w:rsidR="00D65E3D" w:rsidRPr="00C1595F">
        <w:rPr>
          <w:bCs/>
          <w:sz w:val="22"/>
          <w:szCs w:val="22"/>
        </w:rPr>
        <w:t xml:space="preserve">справному та/або комерційно </w:t>
      </w:r>
      <w:r w:rsidR="00527D39" w:rsidRPr="00976CE3">
        <w:rPr>
          <w:bCs/>
          <w:sz w:val="22"/>
          <w:szCs w:val="22"/>
        </w:rPr>
        <w:t>не</w:t>
      </w:r>
      <w:r w:rsidR="00D65E3D" w:rsidRPr="00976CE3">
        <w:rPr>
          <w:bCs/>
          <w:sz w:val="22"/>
          <w:szCs w:val="22"/>
        </w:rPr>
        <w:t>придатному стані,</w:t>
      </w:r>
      <w:r w:rsidR="00087619">
        <w:rPr>
          <w:bCs/>
          <w:sz w:val="22"/>
          <w:szCs w:val="22"/>
        </w:rPr>
        <w:t xml:space="preserve"> </w:t>
      </w:r>
      <w:r w:rsidR="00087619" w:rsidRPr="00124B90">
        <w:rPr>
          <w:bCs/>
          <w:sz w:val="22"/>
          <w:szCs w:val="22"/>
        </w:rPr>
        <w:t xml:space="preserve">якщо такі несправності та/або непридатності сталися </w:t>
      </w:r>
      <w:r w:rsidR="00761388" w:rsidRPr="00124B90">
        <w:rPr>
          <w:bCs/>
          <w:sz w:val="22"/>
          <w:szCs w:val="22"/>
        </w:rPr>
        <w:t xml:space="preserve">на території України </w:t>
      </w:r>
      <w:r w:rsidR="00087619" w:rsidRPr="00124B90">
        <w:rPr>
          <w:bCs/>
          <w:sz w:val="22"/>
          <w:szCs w:val="22"/>
        </w:rPr>
        <w:t>з вини ПОКУПЦЯ,</w:t>
      </w:r>
      <w:r w:rsidR="00D65E3D" w:rsidRPr="00124B90">
        <w:rPr>
          <w:bCs/>
          <w:sz w:val="22"/>
          <w:szCs w:val="22"/>
        </w:rPr>
        <w:t xml:space="preserve"> що підтверджується </w:t>
      </w:r>
      <w:r w:rsidR="00761388" w:rsidRPr="00124B90">
        <w:rPr>
          <w:bCs/>
          <w:sz w:val="22"/>
          <w:szCs w:val="22"/>
        </w:rPr>
        <w:t>належним чином оформленими</w:t>
      </w:r>
      <w:r w:rsidR="00D65E3D" w:rsidRPr="00124B90">
        <w:rPr>
          <w:bCs/>
          <w:sz w:val="22"/>
          <w:szCs w:val="22"/>
        </w:rPr>
        <w:t xml:space="preserve"> </w:t>
      </w:r>
      <w:r w:rsidR="00087619" w:rsidRPr="00124B90">
        <w:rPr>
          <w:bCs/>
          <w:sz w:val="22"/>
          <w:szCs w:val="22"/>
        </w:rPr>
        <w:t>документами</w:t>
      </w:r>
      <w:r w:rsidR="00D65E3D" w:rsidRPr="00124B90">
        <w:rPr>
          <w:bCs/>
          <w:sz w:val="22"/>
          <w:szCs w:val="22"/>
        </w:rPr>
        <w:t>,</w:t>
      </w:r>
      <w:r w:rsidR="00147BD0" w:rsidRPr="00124B90">
        <w:rPr>
          <w:bCs/>
          <w:sz w:val="22"/>
          <w:szCs w:val="22"/>
        </w:rPr>
        <w:t xml:space="preserve"> ПОКУПЕЦЬ </w:t>
      </w:r>
      <w:r w:rsidR="00D65E3D" w:rsidRPr="00124B90">
        <w:rPr>
          <w:bCs/>
          <w:sz w:val="22"/>
          <w:szCs w:val="22"/>
        </w:rPr>
        <w:t>відшкодовує</w:t>
      </w:r>
      <w:r w:rsidR="00DD1C5E" w:rsidRPr="00124B90">
        <w:rPr>
          <w:bCs/>
          <w:sz w:val="22"/>
          <w:szCs w:val="22"/>
        </w:rPr>
        <w:t xml:space="preserve"> </w:t>
      </w:r>
      <w:r w:rsidR="00D65E3D" w:rsidRPr="00124B90">
        <w:rPr>
          <w:bCs/>
          <w:sz w:val="22"/>
          <w:szCs w:val="22"/>
        </w:rPr>
        <w:t>П</w:t>
      </w:r>
      <w:r w:rsidR="00055B93" w:rsidRPr="00124B90">
        <w:rPr>
          <w:bCs/>
          <w:sz w:val="22"/>
          <w:szCs w:val="22"/>
        </w:rPr>
        <w:t>ОСТАЧАЛЬНИКУ</w:t>
      </w:r>
      <w:r w:rsidR="00D65E3D" w:rsidRPr="00124B90">
        <w:rPr>
          <w:bCs/>
          <w:sz w:val="22"/>
          <w:szCs w:val="22"/>
        </w:rPr>
        <w:t xml:space="preserve"> на вимогу оста</w:t>
      </w:r>
      <w:r w:rsidR="009D7295" w:rsidRPr="00124B90">
        <w:rPr>
          <w:bCs/>
          <w:sz w:val="22"/>
          <w:szCs w:val="22"/>
        </w:rPr>
        <w:t>н</w:t>
      </w:r>
      <w:r w:rsidR="00D65E3D" w:rsidRPr="00124B90">
        <w:rPr>
          <w:bCs/>
          <w:sz w:val="22"/>
          <w:szCs w:val="22"/>
        </w:rPr>
        <w:t>нього збитки</w:t>
      </w:r>
      <w:r w:rsidR="00BF70BE" w:rsidRPr="00124B90">
        <w:rPr>
          <w:bCs/>
          <w:sz w:val="22"/>
          <w:szCs w:val="22"/>
        </w:rPr>
        <w:t>,</w:t>
      </w:r>
      <w:r w:rsidR="00D65E3D" w:rsidRPr="00124B90">
        <w:rPr>
          <w:bCs/>
          <w:sz w:val="22"/>
          <w:szCs w:val="22"/>
        </w:rPr>
        <w:t xml:space="preserve"> понесені </w:t>
      </w:r>
      <w:r w:rsidR="00141436" w:rsidRPr="00124B90">
        <w:rPr>
          <w:bCs/>
          <w:sz w:val="22"/>
          <w:szCs w:val="22"/>
        </w:rPr>
        <w:t>П</w:t>
      </w:r>
      <w:r w:rsidR="009D7295" w:rsidRPr="00124B90">
        <w:rPr>
          <w:bCs/>
          <w:sz w:val="22"/>
          <w:szCs w:val="22"/>
        </w:rPr>
        <w:t>ОСТАЧАЛЬНИКОМ</w:t>
      </w:r>
      <w:r w:rsidR="00DD1C5E" w:rsidRPr="00124B90">
        <w:rPr>
          <w:bCs/>
          <w:sz w:val="22"/>
          <w:szCs w:val="22"/>
        </w:rPr>
        <w:t xml:space="preserve"> </w:t>
      </w:r>
      <w:r w:rsidR="00D65E3D" w:rsidRPr="00124B90">
        <w:rPr>
          <w:bCs/>
          <w:sz w:val="22"/>
          <w:szCs w:val="22"/>
        </w:rPr>
        <w:t xml:space="preserve">з вини </w:t>
      </w:r>
      <w:r w:rsidR="009D7295" w:rsidRPr="00124B90">
        <w:rPr>
          <w:bCs/>
          <w:sz w:val="22"/>
          <w:szCs w:val="22"/>
        </w:rPr>
        <w:t>ПОКУПЦЯ</w:t>
      </w:r>
      <w:r w:rsidR="00527D39" w:rsidRPr="00124B90">
        <w:rPr>
          <w:bCs/>
          <w:sz w:val="22"/>
          <w:szCs w:val="22"/>
        </w:rPr>
        <w:t xml:space="preserve">, включаючи та не обмежуючись </w:t>
      </w:r>
      <w:r w:rsidR="00DD1C5E" w:rsidRPr="00124B90">
        <w:rPr>
          <w:bCs/>
          <w:sz w:val="22"/>
          <w:szCs w:val="22"/>
        </w:rPr>
        <w:t xml:space="preserve">ринковою </w:t>
      </w:r>
      <w:r w:rsidR="00527D39" w:rsidRPr="00124B90">
        <w:rPr>
          <w:bCs/>
          <w:sz w:val="22"/>
          <w:szCs w:val="22"/>
        </w:rPr>
        <w:t>вартістю залізничних цистерн</w:t>
      </w:r>
      <w:r w:rsidR="009D7295" w:rsidRPr="00124B90">
        <w:rPr>
          <w:bCs/>
          <w:sz w:val="22"/>
          <w:szCs w:val="22"/>
        </w:rPr>
        <w:t>.</w:t>
      </w:r>
      <w:r w:rsidR="00761388" w:rsidRPr="00124B90">
        <w:rPr>
          <w:bCs/>
          <w:sz w:val="22"/>
          <w:szCs w:val="22"/>
        </w:rPr>
        <w:t xml:space="preserve"> ПОКУПЕЦЬ також відшкодовує ПОСТАЧАЛЬНИКУ понесені ним витрати на ремонт залізничних цистерн в технічно несправному та/або комерційно непридатному стані</w:t>
      </w:r>
      <w:r w:rsidR="00AB460B" w:rsidRPr="00124B90">
        <w:rPr>
          <w:bCs/>
          <w:sz w:val="22"/>
          <w:szCs w:val="22"/>
        </w:rPr>
        <w:t xml:space="preserve">  у випадках, передбачених п. 8.6. Договору, </w:t>
      </w:r>
      <w:r w:rsidR="00761388" w:rsidRPr="00124B90">
        <w:rPr>
          <w:bCs/>
          <w:sz w:val="22"/>
          <w:szCs w:val="22"/>
        </w:rPr>
        <w:t xml:space="preserve">в том числі суми відшкодувань (витрат), сплачених у зв’язку з </w:t>
      </w:r>
      <w:r w:rsidR="00AB460B" w:rsidRPr="00124B90">
        <w:rPr>
          <w:bCs/>
          <w:sz w:val="22"/>
          <w:szCs w:val="22"/>
        </w:rPr>
        <w:t xml:space="preserve">таким ремонтом </w:t>
      </w:r>
      <w:r w:rsidR="00761388" w:rsidRPr="00124B90">
        <w:rPr>
          <w:bCs/>
          <w:sz w:val="22"/>
          <w:szCs w:val="22"/>
        </w:rPr>
        <w:t>на користь третіх осіб, окрім витрат на поточні ремонти, пов’язані із технічним зносом  залізничних цистерн, якщо інше не узгоджене Сторонами.</w:t>
      </w:r>
      <w:r w:rsidR="00761388">
        <w:rPr>
          <w:bCs/>
          <w:sz w:val="22"/>
          <w:szCs w:val="22"/>
        </w:rPr>
        <w:t xml:space="preserve"> </w:t>
      </w:r>
    </w:p>
    <w:p w14:paraId="5E9D86D3" w14:textId="77777777" w:rsidR="007E229B" w:rsidRDefault="00D65E3D" w:rsidP="00CD25DE">
      <w:pPr>
        <w:suppressAutoHyphens/>
        <w:jc w:val="both"/>
        <w:rPr>
          <w:sz w:val="22"/>
          <w:szCs w:val="22"/>
        </w:rPr>
      </w:pPr>
      <w:r w:rsidRPr="00976CE3">
        <w:rPr>
          <w:bCs/>
          <w:sz w:val="22"/>
          <w:szCs w:val="22"/>
        </w:rPr>
        <w:t>8.</w:t>
      </w:r>
      <w:r w:rsidR="00DD1C5E" w:rsidRPr="00976CE3">
        <w:rPr>
          <w:bCs/>
          <w:sz w:val="22"/>
          <w:szCs w:val="22"/>
        </w:rPr>
        <w:t>7</w:t>
      </w:r>
      <w:r w:rsidR="007E229B" w:rsidRPr="00976CE3">
        <w:rPr>
          <w:bCs/>
          <w:sz w:val="22"/>
          <w:szCs w:val="22"/>
        </w:rPr>
        <w:t xml:space="preserve">. </w:t>
      </w:r>
      <w:r w:rsidR="007E229B" w:rsidRPr="00976CE3">
        <w:rPr>
          <w:sz w:val="22"/>
          <w:szCs w:val="22"/>
        </w:rPr>
        <w:t>У разі порушення строків поставки Товару</w:t>
      </w:r>
      <w:r w:rsidR="00DD1C5E" w:rsidRPr="00976CE3">
        <w:rPr>
          <w:sz w:val="22"/>
          <w:szCs w:val="22"/>
        </w:rPr>
        <w:t xml:space="preserve"> більше ніж 2</w:t>
      </w:r>
      <w:r w:rsidR="000900F8" w:rsidRPr="00976CE3">
        <w:rPr>
          <w:sz w:val="22"/>
          <w:szCs w:val="22"/>
        </w:rPr>
        <w:t xml:space="preserve"> (два)</w:t>
      </w:r>
      <w:r w:rsidR="00DD1C5E" w:rsidRPr="00976CE3">
        <w:rPr>
          <w:sz w:val="22"/>
          <w:szCs w:val="22"/>
        </w:rPr>
        <w:t xml:space="preserve"> дні</w:t>
      </w:r>
      <w:r w:rsidR="007E229B" w:rsidRPr="00976CE3">
        <w:rPr>
          <w:sz w:val="22"/>
          <w:szCs w:val="22"/>
        </w:rPr>
        <w:t xml:space="preserve"> </w:t>
      </w:r>
      <w:r w:rsidR="00DD1C5E" w:rsidRPr="00976CE3">
        <w:rPr>
          <w:sz w:val="22"/>
          <w:szCs w:val="22"/>
        </w:rPr>
        <w:t>ПОСТАЧАЛЬНИК</w:t>
      </w:r>
      <w:r w:rsidR="007E229B" w:rsidRPr="00976CE3">
        <w:rPr>
          <w:sz w:val="22"/>
          <w:szCs w:val="22"/>
        </w:rPr>
        <w:t xml:space="preserve"> сплачує </w:t>
      </w:r>
      <w:r w:rsidR="00DD1C5E" w:rsidRPr="00976CE3">
        <w:rPr>
          <w:sz w:val="22"/>
          <w:szCs w:val="22"/>
        </w:rPr>
        <w:t>ПОКУПЦЮ</w:t>
      </w:r>
      <w:r w:rsidR="007E229B" w:rsidRPr="00976CE3">
        <w:rPr>
          <w:sz w:val="22"/>
          <w:szCs w:val="22"/>
        </w:rPr>
        <w:t xml:space="preserve">, на вимогу останнього, неустойку в розмірі подвійної облікової ставки НБУ, що діяла в період, за який сплачується неустойка, від </w:t>
      </w:r>
      <w:r w:rsidRPr="00976CE3">
        <w:rPr>
          <w:sz w:val="22"/>
          <w:szCs w:val="22"/>
        </w:rPr>
        <w:t xml:space="preserve">попередньої </w:t>
      </w:r>
      <w:r w:rsidR="007E229B" w:rsidRPr="00976CE3">
        <w:rPr>
          <w:sz w:val="22"/>
          <w:szCs w:val="22"/>
        </w:rPr>
        <w:t xml:space="preserve">вартості Товару, строк поставки якого порушено </w:t>
      </w:r>
      <w:r w:rsidR="007E229B" w:rsidRPr="00976CE3">
        <w:rPr>
          <w:sz w:val="22"/>
          <w:szCs w:val="22"/>
        </w:rPr>
        <w:lastRenderedPageBreak/>
        <w:t>за кожен день прострочення</w:t>
      </w:r>
      <w:r w:rsidR="00DD1C5E" w:rsidRPr="00976CE3">
        <w:rPr>
          <w:sz w:val="22"/>
          <w:szCs w:val="22"/>
        </w:rPr>
        <w:t xml:space="preserve">, починаючи із третього дня прострочення поставки Товару. Неустойка, передбачена в п. 8.7. не застосовуються у разі, якщо ПОСТАЧАЛЬНИК повідомив про це ПОКУПЦЯ в порядку, передбаченому п. 7.8. Договору. </w:t>
      </w:r>
    </w:p>
    <w:p w14:paraId="5C4A333A" w14:textId="77777777" w:rsidR="00AB460B" w:rsidRPr="00976CE3" w:rsidRDefault="00AB460B" w:rsidP="00CD25DE">
      <w:pPr>
        <w:suppressAutoHyphens/>
        <w:jc w:val="both"/>
        <w:rPr>
          <w:sz w:val="22"/>
          <w:szCs w:val="22"/>
        </w:rPr>
      </w:pPr>
    </w:p>
    <w:p w14:paraId="259C2B76" w14:textId="77777777" w:rsidR="004F78A1" w:rsidRPr="00976CE3" w:rsidRDefault="00147BD0" w:rsidP="00D144CF">
      <w:pPr>
        <w:widowControl w:val="0"/>
        <w:spacing w:after="120"/>
        <w:ind w:firstLine="284"/>
        <w:jc w:val="center"/>
        <w:rPr>
          <w:b/>
          <w:sz w:val="22"/>
          <w:szCs w:val="22"/>
        </w:rPr>
      </w:pPr>
      <w:r w:rsidRPr="00976CE3">
        <w:rPr>
          <w:b/>
          <w:sz w:val="22"/>
          <w:szCs w:val="22"/>
        </w:rPr>
        <w:t xml:space="preserve">9. </w:t>
      </w:r>
      <w:r w:rsidR="00D144CF" w:rsidRPr="00976CE3">
        <w:rPr>
          <w:b/>
          <w:sz w:val="22"/>
          <w:szCs w:val="22"/>
        </w:rPr>
        <w:t xml:space="preserve">ПРЕТЕНЗІЇ ТА </w:t>
      </w:r>
      <w:r w:rsidRPr="00976CE3">
        <w:rPr>
          <w:b/>
          <w:sz w:val="22"/>
          <w:szCs w:val="22"/>
        </w:rPr>
        <w:t>В</w:t>
      </w:r>
      <w:r w:rsidR="004F78A1" w:rsidRPr="00976CE3">
        <w:rPr>
          <w:b/>
          <w:sz w:val="22"/>
          <w:szCs w:val="22"/>
        </w:rPr>
        <w:t>ИРІШЕННЯ СПОРІВ</w:t>
      </w:r>
    </w:p>
    <w:p w14:paraId="733C1D37" w14:textId="77777777" w:rsidR="00D144CF" w:rsidRPr="00976CE3" w:rsidRDefault="00147BD0" w:rsidP="00CD25DE">
      <w:pPr>
        <w:widowControl w:val="0"/>
        <w:spacing w:after="120"/>
        <w:jc w:val="both"/>
        <w:rPr>
          <w:bCs/>
          <w:sz w:val="22"/>
          <w:szCs w:val="22"/>
        </w:rPr>
      </w:pPr>
      <w:r w:rsidRPr="00976CE3">
        <w:rPr>
          <w:bCs/>
          <w:sz w:val="22"/>
          <w:szCs w:val="22"/>
        </w:rPr>
        <w:t xml:space="preserve">9.1. </w:t>
      </w:r>
      <w:r w:rsidR="00D144CF" w:rsidRPr="00976CE3">
        <w:rPr>
          <w:bCs/>
          <w:sz w:val="22"/>
          <w:szCs w:val="22"/>
        </w:rPr>
        <w:t xml:space="preserve">Будь які претензії щодо кількості та якості поставленого Товару </w:t>
      </w:r>
      <w:r w:rsidR="00F2521B" w:rsidRPr="00976CE3">
        <w:rPr>
          <w:bCs/>
          <w:sz w:val="22"/>
          <w:szCs w:val="22"/>
        </w:rPr>
        <w:t>приймаються ПОСТАЧАЛЬНИКОМ виключно за умови надання ПОКУПЦЕМ відповідним чином оформлених наступних документів:</w:t>
      </w:r>
    </w:p>
    <w:p w14:paraId="6439AE88" w14:textId="77777777" w:rsidR="00F2521B" w:rsidRPr="00976CE3" w:rsidRDefault="00F2521B" w:rsidP="00F2521B">
      <w:pPr>
        <w:pStyle w:val="af0"/>
        <w:widowControl w:val="0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bCs/>
        </w:rPr>
      </w:pPr>
      <w:r w:rsidRPr="00976CE3">
        <w:rPr>
          <w:rFonts w:ascii="Times New Roman" w:hAnsi="Times New Roman" w:cs="Times New Roman"/>
          <w:bCs/>
        </w:rPr>
        <w:t>претензія;</w:t>
      </w:r>
    </w:p>
    <w:p w14:paraId="13E97272" w14:textId="77777777" w:rsidR="00F2521B" w:rsidRPr="00976CE3" w:rsidRDefault="00F2521B" w:rsidP="00F2521B">
      <w:pPr>
        <w:pStyle w:val="af0"/>
        <w:widowControl w:val="0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bCs/>
        </w:rPr>
      </w:pPr>
      <w:r w:rsidRPr="00976CE3">
        <w:rPr>
          <w:rFonts w:ascii="Times New Roman" w:hAnsi="Times New Roman" w:cs="Times New Roman"/>
          <w:bCs/>
        </w:rPr>
        <w:t>пломби зі спірних цистерн;</w:t>
      </w:r>
    </w:p>
    <w:p w14:paraId="7DD84D7C" w14:textId="77777777" w:rsidR="00F2521B" w:rsidRPr="00976CE3" w:rsidRDefault="00F2521B" w:rsidP="00F2521B">
      <w:pPr>
        <w:pStyle w:val="af0"/>
        <w:widowControl w:val="0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bCs/>
        </w:rPr>
      </w:pPr>
      <w:r w:rsidRPr="00976CE3">
        <w:rPr>
          <w:rFonts w:ascii="Times New Roman" w:hAnsi="Times New Roman" w:cs="Times New Roman"/>
          <w:bCs/>
        </w:rPr>
        <w:t xml:space="preserve">акти </w:t>
      </w:r>
      <w:r w:rsidR="00BF70BE" w:rsidRPr="00976CE3">
        <w:rPr>
          <w:rFonts w:ascii="Times New Roman" w:hAnsi="Times New Roman" w:cs="Times New Roman"/>
          <w:bCs/>
        </w:rPr>
        <w:t xml:space="preserve">згідно </w:t>
      </w:r>
      <w:r w:rsidR="00680667" w:rsidRPr="00976CE3">
        <w:rPr>
          <w:rFonts w:ascii="Times New Roman" w:hAnsi="Times New Roman" w:cs="Times New Roman"/>
          <w:bCs/>
        </w:rPr>
        <w:t>Інструкції 281</w:t>
      </w:r>
      <w:r w:rsidRPr="00976CE3">
        <w:rPr>
          <w:rFonts w:ascii="Times New Roman" w:hAnsi="Times New Roman" w:cs="Times New Roman"/>
          <w:bCs/>
        </w:rPr>
        <w:t>,</w:t>
      </w:r>
      <w:r w:rsidR="00970F5D" w:rsidRPr="00976CE3">
        <w:rPr>
          <w:rFonts w:ascii="Times New Roman" w:hAnsi="Times New Roman" w:cs="Times New Roman"/>
          <w:bCs/>
        </w:rPr>
        <w:t xml:space="preserve"> Інструкції</w:t>
      </w:r>
      <w:r w:rsidR="007050F5" w:rsidRPr="00976CE3">
        <w:rPr>
          <w:rFonts w:ascii="Times New Roman" w:hAnsi="Times New Roman" w:cs="Times New Roman"/>
          <w:bCs/>
        </w:rPr>
        <w:t xml:space="preserve"> 332</w:t>
      </w:r>
      <w:r w:rsidRPr="00976CE3">
        <w:rPr>
          <w:rFonts w:ascii="Times New Roman" w:hAnsi="Times New Roman" w:cs="Times New Roman"/>
          <w:bCs/>
        </w:rPr>
        <w:t xml:space="preserve"> та/або акти складені незалежною експертною організацією, визначеною цим Договором;</w:t>
      </w:r>
    </w:p>
    <w:p w14:paraId="6E219896" w14:textId="77777777" w:rsidR="00F2521B" w:rsidRPr="00976CE3" w:rsidRDefault="00F2521B" w:rsidP="00F2521B">
      <w:pPr>
        <w:pStyle w:val="af0"/>
        <w:widowControl w:val="0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bCs/>
        </w:rPr>
      </w:pPr>
      <w:r w:rsidRPr="00976CE3">
        <w:rPr>
          <w:rFonts w:ascii="Times New Roman" w:hAnsi="Times New Roman" w:cs="Times New Roman"/>
          <w:bCs/>
        </w:rPr>
        <w:t>результати аналізів та випробувань проведені незалежною експертною організацією, визначеною цим Договором.</w:t>
      </w:r>
    </w:p>
    <w:p w14:paraId="19E7AD27" w14:textId="7C1866AD" w:rsidR="00F2521B" w:rsidRPr="00976CE3" w:rsidRDefault="00F2521B" w:rsidP="00F2521B">
      <w:pPr>
        <w:pStyle w:val="af0"/>
        <w:widowControl w:val="0"/>
        <w:spacing w:after="120"/>
        <w:ind w:left="644"/>
        <w:jc w:val="both"/>
        <w:rPr>
          <w:rFonts w:ascii="Times New Roman" w:hAnsi="Times New Roman" w:cs="Times New Roman"/>
          <w:bCs/>
        </w:rPr>
      </w:pPr>
      <w:r w:rsidRPr="00976CE3">
        <w:rPr>
          <w:rFonts w:ascii="Times New Roman" w:hAnsi="Times New Roman" w:cs="Times New Roman"/>
          <w:bCs/>
        </w:rPr>
        <w:t>Допускається надання зазначених документів (за виключенням пломб) засобами факсимільного та/або електронного зв’язку, за умови надання оригіналів</w:t>
      </w:r>
      <w:r w:rsidR="00DD1C5E" w:rsidRPr="00976CE3">
        <w:rPr>
          <w:rFonts w:ascii="Times New Roman" w:hAnsi="Times New Roman" w:cs="Times New Roman"/>
          <w:bCs/>
        </w:rPr>
        <w:t xml:space="preserve"> </w:t>
      </w:r>
      <w:r w:rsidR="008D70A1">
        <w:rPr>
          <w:rFonts w:ascii="Times New Roman" w:hAnsi="Times New Roman" w:cs="Times New Roman"/>
          <w:bCs/>
        </w:rPr>
        <w:t xml:space="preserve">протягом </w:t>
      </w:r>
      <w:r w:rsidR="008D70A1" w:rsidRPr="008D70A1">
        <w:rPr>
          <w:rFonts w:ascii="Times New Roman" w:hAnsi="Times New Roman" w:cs="Times New Roman"/>
          <w:bCs/>
          <w:lang w:val="ru-RU"/>
        </w:rPr>
        <w:t>10</w:t>
      </w:r>
      <w:r w:rsidRPr="00976CE3">
        <w:rPr>
          <w:rFonts w:ascii="Times New Roman" w:hAnsi="Times New Roman" w:cs="Times New Roman"/>
          <w:bCs/>
        </w:rPr>
        <w:t xml:space="preserve"> (двадцяти) календарних днів з дати Поставки Товару. </w:t>
      </w:r>
    </w:p>
    <w:p w14:paraId="67EA71FB" w14:textId="77777777" w:rsidR="00147BD0" w:rsidRPr="00976CE3" w:rsidRDefault="00D144CF" w:rsidP="00CD25DE">
      <w:pPr>
        <w:widowControl w:val="0"/>
        <w:spacing w:after="120"/>
        <w:jc w:val="both"/>
        <w:rPr>
          <w:bCs/>
          <w:sz w:val="22"/>
          <w:szCs w:val="22"/>
        </w:rPr>
      </w:pPr>
      <w:r w:rsidRPr="00976CE3">
        <w:rPr>
          <w:bCs/>
          <w:sz w:val="22"/>
          <w:szCs w:val="22"/>
        </w:rPr>
        <w:t xml:space="preserve">9.2. </w:t>
      </w:r>
      <w:r w:rsidR="00147BD0" w:rsidRPr="00976CE3">
        <w:rPr>
          <w:bCs/>
          <w:sz w:val="22"/>
          <w:szCs w:val="22"/>
        </w:rPr>
        <w:t>У разі виникнення супереч</w:t>
      </w:r>
      <w:r w:rsidR="00C474D1" w:rsidRPr="00976CE3">
        <w:rPr>
          <w:bCs/>
          <w:sz w:val="22"/>
          <w:szCs w:val="22"/>
        </w:rPr>
        <w:t>ок за Д</w:t>
      </w:r>
      <w:r w:rsidR="00147BD0" w:rsidRPr="00976CE3">
        <w:rPr>
          <w:bCs/>
          <w:sz w:val="22"/>
          <w:szCs w:val="22"/>
        </w:rPr>
        <w:t>оговором або у зв'язку з ним Сторони зобов'язуються вирішувати їх шляхом переговорів.</w:t>
      </w:r>
    </w:p>
    <w:p w14:paraId="28238898" w14:textId="77777777" w:rsidR="00147BD0" w:rsidRPr="00976CE3" w:rsidRDefault="00147BD0" w:rsidP="00CD25DE">
      <w:pPr>
        <w:widowControl w:val="0"/>
        <w:spacing w:after="120"/>
        <w:jc w:val="both"/>
        <w:rPr>
          <w:bCs/>
          <w:sz w:val="22"/>
          <w:szCs w:val="22"/>
        </w:rPr>
      </w:pPr>
      <w:r w:rsidRPr="00976CE3">
        <w:rPr>
          <w:bCs/>
          <w:sz w:val="22"/>
          <w:szCs w:val="22"/>
        </w:rPr>
        <w:t>9.</w:t>
      </w:r>
      <w:r w:rsidR="00D144CF" w:rsidRPr="00976CE3">
        <w:rPr>
          <w:bCs/>
          <w:sz w:val="22"/>
          <w:szCs w:val="22"/>
        </w:rPr>
        <w:t>3</w:t>
      </w:r>
      <w:r w:rsidRPr="00976CE3">
        <w:rPr>
          <w:bCs/>
          <w:sz w:val="22"/>
          <w:szCs w:val="22"/>
        </w:rPr>
        <w:t xml:space="preserve">. </w:t>
      </w:r>
      <w:r w:rsidR="00E1366C" w:rsidRPr="00976CE3">
        <w:rPr>
          <w:bCs/>
          <w:sz w:val="22"/>
          <w:szCs w:val="22"/>
        </w:rPr>
        <w:t>У разі недосягнення згоди між Сторонами спір вирішується у арбітражному суді при Торгово-промисловій палаті України.</w:t>
      </w:r>
    </w:p>
    <w:p w14:paraId="763C03F6" w14:textId="77777777" w:rsidR="00147BD0" w:rsidRPr="00976CE3" w:rsidRDefault="00147BD0" w:rsidP="00D144CF">
      <w:pPr>
        <w:pStyle w:val="1"/>
        <w:rPr>
          <w:sz w:val="22"/>
          <w:szCs w:val="22"/>
        </w:rPr>
      </w:pPr>
      <w:r w:rsidRPr="00976CE3">
        <w:rPr>
          <w:sz w:val="22"/>
          <w:szCs w:val="22"/>
        </w:rPr>
        <w:t>10. О</w:t>
      </w:r>
      <w:r w:rsidR="002F24A4" w:rsidRPr="00976CE3">
        <w:rPr>
          <w:sz w:val="22"/>
          <w:szCs w:val="22"/>
        </w:rPr>
        <w:t>БСТАВИНИ НЕПЕРЕБОЙНОЇ СИЛИ (ФОРС-МАЖОР)</w:t>
      </w:r>
      <w:r w:rsidR="008E44A7" w:rsidRPr="00976CE3">
        <w:rPr>
          <w:sz w:val="22"/>
          <w:szCs w:val="22"/>
        </w:rPr>
        <w:t>,</w:t>
      </w:r>
      <w:r w:rsidR="002F24A4" w:rsidRPr="00976CE3">
        <w:rPr>
          <w:sz w:val="22"/>
          <w:szCs w:val="22"/>
        </w:rPr>
        <w:t xml:space="preserve"> НЕ</w:t>
      </w:r>
      <w:r w:rsidRPr="00976CE3">
        <w:rPr>
          <w:sz w:val="22"/>
          <w:szCs w:val="22"/>
        </w:rPr>
        <w:t>МОЖЛИВІСТЬ ВИКОНАННЯ ЗОБОВ'ЯЗАНЬ</w:t>
      </w:r>
    </w:p>
    <w:p w14:paraId="7770DEEA" w14:textId="77777777" w:rsidR="00147BD0" w:rsidRPr="00976CE3" w:rsidRDefault="00147BD0" w:rsidP="00CD25DE">
      <w:pPr>
        <w:widowControl w:val="0"/>
        <w:spacing w:after="120"/>
        <w:jc w:val="both"/>
        <w:rPr>
          <w:bCs/>
          <w:sz w:val="22"/>
          <w:szCs w:val="22"/>
        </w:rPr>
      </w:pPr>
      <w:r w:rsidRPr="00976CE3">
        <w:rPr>
          <w:bCs/>
          <w:sz w:val="22"/>
          <w:szCs w:val="22"/>
        </w:rPr>
        <w:t>10.1. Сторони звільняються від відповідальності за часткове або повне невиконання зобов'язань за цим Договором, якщо вони доведуть, що таке невиконання сталося внаслідок обставин непереборної сили (форс-мажорні обставини).</w:t>
      </w:r>
    </w:p>
    <w:p w14:paraId="40249C3C" w14:textId="77777777" w:rsidR="00147BD0" w:rsidRPr="00976CE3" w:rsidRDefault="00147BD0" w:rsidP="00CD25DE">
      <w:pPr>
        <w:widowControl w:val="0"/>
        <w:spacing w:after="120"/>
        <w:jc w:val="both"/>
        <w:rPr>
          <w:bCs/>
          <w:sz w:val="22"/>
          <w:szCs w:val="22"/>
        </w:rPr>
      </w:pPr>
      <w:r w:rsidRPr="00976CE3">
        <w:rPr>
          <w:bCs/>
          <w:sz w:val="22"/>
          <w:szCs w:val="22"/>
        </w:rPr>
        <w:t>10.2. Під форс-мажорними обставинами розуміються зовнішні та надзвичайні обставини, які не існували під час підписання цього Договору, виникли незалежно від волі сторін, про виникнен</w:t>
      </w:r>
      <w:r w:rsidR="00503A38" w:rsidRPr="00976CE3">
        <w:rPr>
          <w:bCs/>
          <w:sz w:val="22"/>
          <w:szCs w:val="22"/>
        </w:rPr>
        <w:t>ня яких сторони не могли знати та</w:t>
      </w:r>
      <w:r w:rsidRPr="00976CE3">
        <w:rPr>
          <w:bCs/>
          <w:sz w:val="22"/>
          <w:szCs w:val="22"/>
        </w:rPr>
        <w:t xml:space="preserve"> діям яких сторони не могли пере</w:t>
      </w:r>
      <w:r w:rsidR="00503A38" w:rsidRPr="00976CE3">
        <w:rPr>
          <w:bCs/>
          <w:sz w:val="22"/>
          <w:szCs w:val="22"/>
        </w:rPr>
        <w:t>шкоджати за допомогою способів та</w:t>
      </w:r>
      <w:r w:rsidRPr="00976CE3">
        <w:rPr>
          <w:bCs/>
          <w:sz w:val="22"/>
          <w:szCs w:val="22"/>
        </w:rPr>
        <w:t xml:space="preserve"> засобів, застосування яких у конкретній ситуації справедливо вимагати та чекати від сторони, що зазнала дії форс-мажорних обставин.</w:t>
      </w:r>
    </w:p>
    <w:p w14:paraId="578A92EC" w14:textId="77777777" w:rsidR="00147BD0" w:rsidRPr="00976CE3" w:rsidRDefault="00147BD0" w:rsidP="00CD25DE">
      <w:pPr>
        <w:widowControl w:val="0"/>
        <w:spacing w:after="120"/>
        <w:jc w:val="both"/>
        <w:rPr>
          <w:bCs/>
          <w:sz w:val="22"/>
          <w:szCs w:val="22"/>
        </w:rPr>
      </w:pPr>
      <w:r w:rsidRPr="00976CE3">
        <w:rPr>
          <w:bCs/>
          <w:sz w:val="22"/>
          <w:szCs w:val="22"/>
        </w:rPr>
        <w:t>10.3. Форс-мажорними обставинами визначаються такі обставини як пожежі, землетруси, війни, військові дії, страйки, блокади, епідемії, заборонні і обмежувальні заходи міжнародних організацій, органів державної влади та управління України.</w:t>
      </w:r>
    </w:p>
    <w:p w14:paraId="7A333B80" w14:textId="77777777" w:rsidR="00147BD0" w:rsidRPr="00976CE3" w:rsidRDefault="00147BD0" w:rsidP="00CD25DE">
      <w:pPr>
        <w:widowControl w:val="0"/>
        <w:spacing w:after="120"/>
        <w:jc w:val="both"/>
        <w:rPr>
          <w:bCs/>
          <w:sz w:val="22"/>
          <w:szCs w:val="22"/>
        </w:rPr>
      </w:pPr>
      <w:r w:rsidRPr="00976CE3">
        <w:rPr>
          <w:bCs/>
          <w:sz w:val="22"/>
          <w:szCs w:val="22"/>
        </w:rPr>
        <w:t>10.4. Термін виконання зобов'язань за цим Договором у разі виникнення обставин, визначених п.п.10.1.-10.3. цього Договору, відкладається на час, протягом якого такі обставини будуть діяти.</w:t>
      </w:r>
    </w:p>
    <w:p w14:paraId="1A7EA08D" w14:textId="77777777" w:rsidR="00147BD0" w:rsidRPr="00976CE3" w:rsidRDefault="00147BD0" w:rsidP="00CD25DE">
      <w:pPr>
        <w:widowControl w:val="0"/>
        <w:spacing w:after="120"/>
        <w:jc w:val="both"/>
        <w:rPr>
          <w:bCs/>
          <w:sz w:val="22"/>
          <w:szCs w:val="22"/>
        </w:rPr>
      </w:pPr>
      <w:r w:rsidRPr="00976CE3">
        <w:rPr>
          <w:bCs/>
          <w:sz w:val="22"/>
          <w:szCs w:val="22"/>
        </w:rPr>
        <w:t>10.5. Сторона, яка потрапила під дію форс-мажорних обставин і виявилась внаслідок цього нездатною виконувати зобов'язання за цим Договором, зобов'язана негайно, не пізніше 3-х календарних днів з моменту їх виникнення, в письмовій та усній формі проінформувати про це іншу сторону. Несвоєчасн</w:t>
      </w:r>
      <w:r w:rsidR="008E44A7" w:rsidRPr="00976CE3">
        <w:rPr>
          <w:bCs/>
          <w:sz w:val="22"/>
          <w:szCs w:val="22"/>
        </w:rPr>
        <w:t>е інформування про форс-мажорні</w:t>
      </w:r>
      <w:r w:rsidRPr="00976CE3">
        <w:rPr>
          <w:bCs/>
          <w:sz w:val="22"/>
          <w:szCs w:val="22"/>
        </w:rPr>
        <w:t xml:space="preserve"> обставин</w:t>
      </w:r>
      <w:r w:rsidR="008E44A7" w:rsidRPr="00976CE3">
        <w:rPr>
          <w:bCs/>
          <w:sz w:val="22"/>
          <w:szCs w:val="22"/>
        </w:rPr>
        <w:t>и</w:t>
      </w:r>
      <w:r w:rsidRPr="00976CE3">
        <w:rPr>
          <w:bCs/>
          <w:sz w:val="22"/>
          <w:szCs w:val="22"/>
        </w:rPr>
        <w:t xml:space="preserve"> позбавляє відповідну сторону права на них посилатися.</w:t>
      </w:r>
    </w:p>
    <w:p w14:paraId="06E20F3A" w14:textId="77777777" w:rsidR="00147BD0" w:rsidRPr="00976CE3" w:rsidRDefault="00147BD0" w:rsidP="00CD25DE">
      <w:pPr>
        <w:widowControl w:val="0"/>
        <w:spacing w:after="120"/>
        <w:jc w:val="both"/>
        <w:rPr>
          <w:bCs/>
          <w:sz w:val="22"/>
          <w:szCs w:val="22"/>
        </w:rPr>
      </w:pPr>
      <w:r w:rsidRPr="00976CE3">
        <w:rPr>
          <w:bCs/>
          <w:sz w:val="22"/>
          <w:szCs w:val="22"/>
        </w:rPr>
        <w:t>10.6. Документом, що підтверджує факт наявності обставин непереборної сили, є довідка, видана компетентними органами державної влади України або компетентними підприємствами, установами, організаціями за місцезнаходженням Сторони, яка піддалася дії обставин непереборної сили.</w:t>
      </w:r>
    </w:p>
    <w:p w14:paraId="296EDAEB" w14:textId="77777777" w:rsidR="00147BD0" w:rsidRPr="0071600E" w:rsidRDefault="00147BD0" w:rsidP="00CD25DE">
      <w:pPr>
        <w:widowControl w:val="0"/>
        <w:spacing w:after="120"/>
        <w:jc w:val="both"/>
        <w:rPr>
          <w:bCs/>
          <w:sz w:val="22"/>
          <w:szCs w:val="22"/>
        </w:rPr>
      </w:pPr>
      <w:r w:rsidRPr="00976CE3">
        <w:rPr>
          <w:bCs/>
          <w:sz w:val="22"/>
          <w:szCs w:val="22"/>
        </w:rPr>
        <w:t>10.7. У разі, якщо обставини, зазначені в п.п.</w:t>
      </w:r>
      <w:r w:rsidR="0071600E">
        <w:rPr>
          <w:bCs/>
          <w:sz w:val="22"/>
          <w:szCs w:val="22"/>
        </w:rPr>
        <w:t xml:space="preserve"> </w:t>
      </w:r>
      <w:r w:rsidRPr="0071600E">
        <w:rPr>
          <w:bCs/>
          <w:sz w:val="22"/>
          <w:szCs w:val="22"/>
        </w:rPr>
        <w:t>10.1. - 10.3. цього Договору, за умови їх підтвердження відповідно до п.п.</w:t>
      </w:r>
      <w:r w:rsidR="0071600E">
        <w:rPr>
          <w:bCs/>
          <w:sz w:val="22"/>
          <w:szCs w:val="22"/>
        </w:rPr>
        <w:t xml:space="preserve"> </w:t>
      </w:r>
      <w:r w:rsidRPr="0071600E">
        <w:rPr>
          <w:bCs/>
          <w:sz w:val="22"/>
          <w:szCs w:val="22"/>
        </w:rPr>
        <w:t>10.5. - 10.6. цього Договору, тривають більше двох календарних місяців, кожна зі Сторін буде мати право виступити з ініціативою про припинення цього Договору на підставі ст.</w:t>
      </w:r>
      <w:r w:rsidR="0071600E">
        <w:rPr>
          <w:bCs/>
          <w:sz w:val="22"/>
          <w:szCs w:val="22"/>
        </w:rPr>
        <w:t xml:space="preserve"> </w:t>
      </w:r>
      <w:r w:rsidRPr="0071600E">
        <w:rPr>
          <w:bCs/>
          <w:sz w:val="22"/>
          <w:szCs w:val="22"/>
        </w:rPr>
        <w:t>607 Цивільного кодексу України.</w:t>
      </w:r>
    </w:p>
    <w:p w14:paraId="1CD141B7" w14:textId="77777777" w:rsidR="00147BD0" w:rsidRPr="00976CE3" w:rsidRDefault="00147BD0" w:rsidP="00CD25DE">
      <w:pPr>
        <w:widowControl w:val="0"/>
        <w:spacing w:after="120"/>
        <w:jc w:val="both"/>
        <w:rPr>
          <w:bCs/>
          <w:sz w:val="22"/>
          <w:szCs w:val="22"/>
        </w:rPr>
      </w:pPr>
      <w:r w:rsidRPr="0071600E">
        <w:rPr>
          <w:bCs/>
          <w:sz w:val="22"/>
          <w:szCs w:val="22"/>
        </w:rPr>
        <w:lastRenderedPageBreak/>
        <w:t>10.8. Підтвердженн</w:t>
      </w:r>
      <w:r w:rsidRPr="00976CE3">
        <w:rPr>
          <w:bCs/>
          <w:sz w:val="22"/>
          <w:szCs w:val="22"/>
        </w:rPr>
        <w:t>я факту наявності обставин непереборної сили Покупцем відповідно до п.п.</w:t>
      </w:r>
      <w:r w:rsidR="0071600E">
        <w:rPr>
          <w:bCs/>
          <w:sz w:val="22"/>
          <w:szCs w:val="22"/>
        </w:rPr>
        <w:t xml:space="preserve"> </w:t>
      </w:r>
      <w:r w:rsidRPr="0071600E">
        <w:rPr>
          <w:bCs/>
          <w:sz w:val="22"/>
          <w:szCs w:val="22"/>
        </w:rPr>
        <w:t>10.5., 10.6., Не звільняє П</w:t>
      </w:r>
      <w:r w:rsidR="008E44A7" w:rsidRPr="00976CE3">
        <w:rPr>
          <w:bCs/>
          <w:sz w:val="22"/>
          <w:szCs w:val="22"/>
        </w:rPr>
        <w:t>ОКУПЦЯ</w:t>
      </w:r>
      <w:r w:rsidRPr="00976CE3">
        <w:rPr>
          <w:bCs/>
          <w:sz w:val="22"/>
          <w:szCs w:val="22"/>
        </w:rPr>
        <w:t xml:space="preserve"> від обов'язку довести факт наявності таких обставин в судовому порядку, а також факт відсутності вини </w:t>
      </w:r>
      <w:r w:rsidR="008E44A7" w:rsidRPr="00976CE3">
        <w:rPr>
          <w:bCs/>
          <w:sz w:val="22"/>
          <w:szCs w:val="22"/>
        </w:rPr>
        <w:t>ПОКУПЦЯ</w:t>
      </w:r>
      <w:r w:rsidRPr="00976CE3">
        <w:rPr>
          <w:bCs/>
          <w:sz w:val="22"/>
          <w:szCs w:val="22"/>
        </w:rPr>
        <w:t xml:space="preserve"> в їх виникненні.</w:t>
      </w:r>
    </w:p>
    <w:p w14:paraId="22D2C2E1" w14:textId="77777777" w:rsidR="00147BD0" w:rsidRPr="00976CE3" w:rsidRDefault="00147BD0" w:rsidP="00CD25DE">
      <w:pPr>
        <w:widowControl w:val="0"/>
        <w:spacing w:after="120"/>
        <w:jc w:val="both"/>
        <w:rPr>
          <w:bCs/>
          <w:sz w:val="22"/>
          <w:szCs w:val="22"/>
        </w:rPr>
      </w:pPr>
      <w:r w:rsidRPr="00976CE3">
        <w:rPr>
          <w:bCs/>
          <w:sz w:val="22"/>
          <w:szCs w:val="22"/>
        </w:rPr>
        <w:t>10.9. Положення цього розділу не застосовуються, якщо обставини непереборної сили наступили протягом терміну прострочення виконання зобов'язань Стороною, яка на них посилається.</w:t>
      </w:r>
    </w:p>
    <w:p w14:paraId="0A8AEA76" w14:textId="77777777" w:rsidR="00147BD0" w:rsidRPr="00976CE3" w:rsidRDefault="00147BD0" w:rsidP="00D144CF">
      <w:pPr>
        <w:pStyle w:val="1"/>
        <w:rPr>
          <w:sz w:val="22"/>
          <w:szCs w:val="22"/>
        </w:rPr>
      </w:pPr>
      <w:r w:rsidRPr="00976CE3">
        <w:rPr>
          <w:sz w:val="22"/>
          <w:szCs w:val="22"/>
        </w:rPr>
        <w:t xml:space="preserve">11. ЗМІНА </w:t>
      </w:r>
      <w:r w:rsidR="002F24A4" w:rsidRPr="00976CE3">
        <w:rPr>
          <w:sz w:val="22"/>
          <w:szCs w:val="22"/>
        </w:rPr>
        <w:t>ТА</w:t>
      </w:r>
      <w:r w:rsidRPr="00976CE3">
        <w:rPr>
          <w:sz w:val="22"/>
          <w:szCs w:val="22"/>
        </w:rPr>
        <w:t xml:space="preserve"> РОЗІРВАННЯ ДОГОВОРУ</w:t>
      </w:r>
    </w:p>
    <w:p w14:paraId="0E51779A" w14:textId="77777777" w:rsidR="00FD7802" w:rsidRPr="00976CE3" w:rsidRDefault="00FD7802" w:rsidP="00D144CF">
      <w:pPr>
        <w:ind w:firstLine="284"/>
        <w:rPr>
          <w:sz w:val="22"/>
          <w:szCs w:val="22"/>
        </w:rPr>
      </w:pPr>
    </w:p>
    <w:p w14:paraId="66661467" w14:textId="77777777" w:rsidR="00147BD0" w:rsidRPr="00976CE3" w:rsidRDefault="00147BD0" w:rsidP="00CD25DE">
      <w:pPr>
        <w:widowControl w:val="0"/>
        <w:spacing w:after="120"/>
        <w:jc w:val="both"/>
        <w:rPr>
          <w:bCs/>
          <w:sz w:val="22"/>
          <w:szCs w:val="22"/>
        </w:rPr>
      </w:pPr>
      <w:r w:rsidRPr="00976CE3">
        <w:rPr>
          <w:bCs/>
          <w:sz w:val="22"/>
          <w:szCs w:val="22"/>
        </w:rPr>
        <w:t>11.1. Договір може бути змінений лише за згодою Сторін шляхом підписання доповнення або</w:t>
      </w:r>
      <w:r w:rsidR="00297CC3" w:rsidRPr="00976CE3">
        <w:rPr>
          <w:bCs/>
          <w:sz w:val="22"/>
          <w:szCs w:val="22"/>
        </w:rPr>
        <w:t xml:space="preserve"> Д</w:t>
      </w:r>
      <w:r w:rsidRPr="00976CE3">
        <w:rPr>
          <w:bCs/>
          <w:sz w:val="22"/>
          <w:szCs w:val="22"/>
        </w:rPr>
        <w:t>одаткової угоди до цього Договору.</w:t>
      </w:r>
    </w:p>
    <w:p w14:paraId="75299BDD" w14:textId="77777777" w:rsidR="00147BD0" w:rsidRPr="00976CE3" w:rsidRDefault="00147BD0" w:rsidP="00CD25DE">
      <w:pPr>
        <w:widowControl w:val="0"/>
        <w:spacing w:after="120"/>
        <w:jc w:val="both"/>
        <w:rPr>
          <w:bCs/>
          <w:sz w:val="22"/>
          <w:szCs w:val="22"/>
        </w:rPr>
      </w:pPr>
      <w:r w:rsidRPr="00976CE3">
        <w:rPr>
          <w:bCs/>
          <w:sz w:val="22"/>
          <w:szCs w:val="22"/>
        </w:rPr>
        <w:t>11.2. Договір може бути розірваний:</w:t>
      </w:r>
    </w:p>
    <w:p w14:paraId="584D756E" w14:textId="77777777" w:rsidR="00147BD0" w:rsidRPr="00976CE3" w:rsidRDefault="00147BD0" w:rsidP="00CD25DE">
      <w:pPr>
        <w:widowControl w:val="0"/>
        <w:spacing w:after="120"/>
        <w:jc w:val="both"/>
        <w:rPr>
          <w:bCs/>
          <w:sz w:val="22"/>
          <w:szCs w:val="22"/>
        </w:rPr>
      </w:pPr>
      <w:r w:rsidRPr="00976CE3">
        <w:rPr>
          <w:bCs/>
          <w:sz w:val="22"/>
          <w:szCs w:val="22"/>
        </w:rPr>
        <w:t xml:space="preserve">11.2.1. з дати підписання Сторонами додаткової угоди про розірвання Договору, якщо </w:t>
      </w:r>
      <w:r w:rsidR="00170D4C" w:rsidRPr="00976CE3">
        <w:rPr>
          <w:bCs/>
          <w:sz w:val="22"/>
          <w:szCs w:val="22"/>
        </w:rPr>
        <w:t>інша дата не визначена в такій</w:t>
      </w:r>
      <w:r w:rsidRPr="00976CE3">
        <w:rPr>
          <w:bCs/>
          <w:sz w:val="22"/>
          <w:szCs w:val="22"/>
        </w:rPr>
        <w:t xml:space="preserve"> додатковій угоді;</w:t>
      </w:r>
    </w:p>
    <w:p w14:paraId="2E9ED873" w14:textId="77777777" w:rsidR="00147BD0" w:rsidRPr="00976CE3" w:rsidRDefault="00147BD0" w:rsidP="00CD25DE">
      <w:pPr>
        <w:widowControl w:val="0"/>
        <w:spacing w:after="120"/>
        <w:jc w:val="both"/>
        <w:rPr>
          <w:bCs/>
          <w:sz w:val="22"/>
          <w:szCs w:val="22"/>
        </w:rPr>
      </w:pPr>
      <w:r w:rsidRPr="00976CE3">
        <w:rPr>
          <w:bCs/>
          <w:sz w:val="22"/>
          <w:szCs w:val="22"/>
        </w:rPr>
        <w:t>11.2.2. з ініціативи ПОСТАЧАЛЬНИКА - за умови повідомлення ПОКУПЦЯ про передбачувану дату розірвання Договору не менше ніж за 10 (десять) календарних днів;</w:t>
      </w:r>
    </w:p>
    <w:p w14:paraId="1EE2854D" w14:textId="77777777" w:rsidR="00147BD0" w:rsidRPr="00976CE3" w:rsidRDefault="00147BD0" w:rsidP="00CD25DE">
      <w:pPr>
        <w:widowControl w:val="0"/>
        <w:jc w:val="both"/>
        <w:rPr>
          <w:bCs/>
          <w:sz w:val="22"/>
          <w:szCs w:val="22"/>
        </w:rPr>
      </w:pPr>
      <w:r w:rsidRPr="00976CE3">
        <w:rPr>
          <w:bCs/>
          <w:sz w:val="22"/>
          <w:szCs w:val="22"/>
        </w:rPr>
        <w:t>11.2.3. з ініціативи ПОСТАЧАЛЬНИКА в будь-який час у випадках:</w:t>
      </w:r>
    </w:p>
    <w:p w14:paraId="7320A66C" w14:textId="77777777" w:rsidR="00147BD0" w:rsidRPr="00976CE3" w:rsidRDefault="00147BD0" w:rsidP="00CD25DE">
      <w:pPr>
        <w:widowControl w:val="0"/>
        <w:jc w:val="both"/>
        <w:rPr>
          <w:bCs/>
          <w:sz w:val="22"/>
          <w:szCs w:val="22"/>
        </w:rPr>
      </w:pPr>
      <w:r w:rsidRPr="00976CE3">
        <w:rPr>
          <w:bCs/>
          <w:sz w:val="22"/>
          <w:szCs w:val="22"/>
        </w:rPr>
        <w:t>- Невиконання та/або неналежного виконання П</w:t>
      </w:r>
      <w:r w:rsidR="00170D4C" w:rsidRPr="00976CE3">
        <w:rPr>
          <w:bCs/>
          <w:sz w:val="22"/>
          <w:szCs w:val="22"/>
        </w:rPr>
        <w:t>ОКУПЦЕМ</w:t>
      </w:r>
      <w:r w:rsidRPr="00976CE3">
        <w:rPr>
          <w:bCs/>
          <w:sz w:val="22"/>
          <w:szCs w:val="22"/>
        </w:rPr>
        <w:t xml:space="preserve"> умов цього Договору;</w:t>
      </w:r>
    </w:p>
    <w:p w14:paraId="469D7A11" w14:textId="77777777" w:rsidR="00147BD0" w:rsidRPr="00976CE3" w:rsidRDefault="00147BD0" w:rsidP="00CD25DE">
      <w:pPr>
        <w:widowControl w:val="0"/>
        <w:jc w:val="both"/>
        <w:rPr>
          <w:bCs/>
          <w:sz w:val="22"/>
          <w:szCs w:val="22"/>
        </w:rPr>
      </w:pPr>
      <w:r w:rsidRPr="00976CE3">
        <w:rPr>
          <w:bCs/>
          <w:sz w:val="22"/>
          <w:szCs w:val="22"/>
        </w:rPr>
        <w:t>- Надходження інформації про початок процедури припинення (ліквідації, реорганізації) ПОКУПЦЯ,</w:t>
      </w:r>
    </w:p>
    <w:p w14:paraId="2260A955" w14:textId="77777777" w:rsidR="00147BD0" w:rsidRPr="00976CE3" w:rsidRDefault="00E1366C" w:rsidP="00CD25DE">
      <w:pPr>
        <w:widowControl w:val="0"/>
        <w:spacing w:after="120"/>
        <w:jc w:val="both"/>
        <w:rPr>
          <w:bCs/>
          <w:sz w:val="22"/>
          <w:szCs w:val="22"/>
        </w:rPr>
      </w:pPr>
      <w:r w:rsidRPr="00976CE3">
        <w:rPr>
          <w:bCs/>
          <w:sz w:val="22"/>
          <w:szCs w:val="22"/>
        </w:rPr>
        <w:t>В</w:t>
      </w:r>
      <w:r w:rsidR="00147BD0" w:rsidRPr="00976CE3">
        <w:rPr>
          <w:bCs/>
          <w:sz w:val="22"/>
          <w:szCs w:val="22"/>
        </w:rPr>
        <w:t xml:space="preserve"> таких випадках цей Договір буде вважатися розірваним з моменту, зазначеного ПОСТАЧАЛЬНИКОМ у відповідному повідомленні про припинення цього Договору.</w:t>
      </w:r>
    </w:p>
    <w:p w14:paraId="714CDC78" w14:textId="77777777" w:rsidR="00147BD0" w:rsidRPr="00976CE3" w:rsidRDefault="00147BD0" w:rsidP="00CD25DE">
      <w:pPr>
        <w:widowControl w:val="0"/>
        <w:spacing w:after="120"/>
        <w:jc w:val="both"/>
        <w:rPr>
          <w:bCs/>
          <w:sz w:val="22"/>
          <w:szCs w:val="22"/>
        </w:rPr>
      </w:pPr>
      <w:r w:rsidRPr="00976CE3">
        <w:rPr>
          <w:bCs/>
          <w:sz w:val="22"/>
          <w:szCs w:val="22"/>
        </w:rPr>
        <w:t>11.2.4. з ініціативи однієї із Сторін у разі, зазначеному в п.</w:t>
      </w:r>
      <w:r w:rsidR="0071600E">
        <w:rPr>
          <w:bCs/>
          <w:sz w:val="22"/>
          <w:szCs w:val="22"/>
        </w:rPr>
        <w:t xml:space="preserve"> </w:t>
      </w:r>
      <w:r w:rsidRPr="0071600E">
        <w:rPr>
          <w:bCs/>
          <w:sz w:val="22"/>
          <w:szCs w:val="22"/>
        </w:rPr>
        <w:t>10.7. цього Договору за умови повідомлення іншої Сторони не менш ніж за 20 (двадцять) календарних днів до передбачуваної дати припинення цього Договору.</w:t>
      </w:r>
    </w:p>
    <w:p w14:paraId="2CB2E972" w14:textId="77777777" w:rsidR="00147BD0" w:rsidRPr="00976CE3" w:rsidRDefault="00147BD0" w:rsidP="00CD25DE">
      <w:pPr>
        <w:widowControl w:val="0"/>
        <w:jc w:val="both"/>
        <w:rPr>
          <w:bCs/>
          <w:sz w:val="22"/>
          <w:szCs w:val="22"/>
        </w:rPr>
      </w:pPr>
      <w:r w:rsidRPr="00976CE3">
        <w:rPr>
          <w:bCs/>
          <w:sz w:val="22"/>
          <w:szCs w:val="22"/>
        </w:rPr>
        <w:t>11.3. У разі дострокового припинення цього Договору:</w:t>
      </w:r>
    </w:p>
    <w:p w14:paraId="66B28C02" w14:textId="77777777" w:rsidR="00147BD0" w:rsidRPr="00976CE3" w:rsidRDefault="00147BD0" w:rsidP="00CD25DE">
      <w:pPr>
        <w:widowControl w:val="0"/>
        <w:jc w:val="both"/>
        <w:rPr>
          <w:bCs/>
          <w:sz w:val="22"/>
          <w:szCs w:val="22"/>
        </w:rPr>
      </w:pPr>
      <w:r w:rsidRPr="00976CE3">
        <w:rPr>
          <w:bCs/>
          <w:sz w:val="22"/>
          <w:szCs w:val="22"/>
        </w:rPr>
        <w:t>- Сторона, яка виступає з ініціативою про припинення цього Договору у випадках, передбачених цим Договором, зобов'язується одночасно з направленням іншій Стороні повідомлення про дострокове припинення цього Договору, направити Акт звірки взаєморозрахунків;</w:t>
      </w:r>
    </w:p>
    <w:p w14:paraId="6AB22182" w14:textId="77777777" w:rsidR="00147BD0" w:rsidRPr="00976CE3" w:rsidRDefault="00147BD0" w:rsidP="00D144CF">
      <w:pPr>
        <w:widowControl w:val="0"/>
        <w:ind w:firstLine="284"/>
        <w:jc w:val="both"/>
        <w:rPr>
          <w:bCs/>
          <w:sz w:val="22"/>
          <w:szCs w:val="22"/>
        </w:rPr>
      </w:pPr>
      <w:r w:rsidRPr="00976CE3">
        <w:rPr>
          <w:bCs/>
          <w:sz w:val="22"/>
          <w:szCs w:val="22"/>
        </w:rPr>
        <w:t>- Сторона, що отримала Акт звірки взаєморозрахунків, зобов'язана розглянути його протягом 5 (п'яти) робочих днів, в той же термін підписати його і направити іншій Стороні, або в той же термін направити свої мотивовані заув</w:t>
      </w:r>
      <w:r w:rsidR="003C61EA" w:rsidRPr="00976CE3">
        <w:rPr>
          <w:bCs/>
          <w:sz w:val="22"/>
          <w:szCs w:val="22"/>
        </w:rPr>
        <w:t>аження іншій Стороні за вказаним Актом</w:t>
      </w:r>
      <w:r w:rsidRPr="00976CE3">
        <w:rPr>
          <w:bCs/>
          <w:sz w:val="22"/>
          <w:szCs w:val="22"/>
        </w:rPr>
        <w:t>;</w:t>
      </w:r>
    </w:p>
    <w:p w14:paraId="4EBC70EF" w14:textId="77777777" w:rsidR="00147BD0" w:rsidRPr="00976CE3" w:rsidRDefault="00147BD0" w:rsidP="00D144CF">
      <w:pPr>
        <w:widowControl w:val="0"/>
        <w:spacing w:after="120"/>
        <w:ind w:firstLine="284"/>
        <w:jc w:val="both"/>
        <w:rPr>
          <w:bCs/>
          <w:sz w:val="22"/>
          <w:szCs w:val="22"/>
        </w:rPr>
      </w:pPr>
      <w:r w:rsidRPr="00976CE3">
        <w:rPr>
          <w:bCs/>
          <w:sz w:val="22"/>
          <w:szCs w:val="22"/>
        </w:rPr>
        <w:t>- Взаєморозрахунки Сторін за Актом звірки взаєморозрахунків проводяться протягом 5 (п'яти) банківських днів з моменту його підписання уповноваженими представниками Сторін.</w:t>
      </w:r>
    </w:p>
    <w:p w14:paraId="2E457291" w14:textId="77777777" w:rsidR="00147BD0" w:rsidRPr="00976CE3" w:rsidRDefault="00147BD0" w:rsidP="00CD25DE">
      <w:pPr>
        <w:widowControl w:val="0"/>
        <w:spacing w:after="120"/>
        <w:jc w:val="both"/>
        <w:rPr>
          <w:bCs/>
          <w:sz w:val="22"/>
          <w:szCs w:val="22"/>
        </w:rPr>
      </w:pPr>
      <w:r w:rsidRPr="00976CE3">
        <w:rPr>
          <w:bCs/>
          <w:sz w:val="22"/>
          <w:szCs w:val="22"/>
        </w:rPr>
        <w:t>11.4. Використання Стороною права на одностороннє розірвання Договору в порядку, передбаченому в п.п.11.2.2. - 11.2.4. цього Договору, не позбавляє її права на стягнення понесених за Договором прямих збитків, пов'язаних з розрахунками за поставлений Товар, а також забезпечень, пені та штрафів, передбачених розділом 8 Договору.</w:t>
      </w:r>
    </w:p>
    <w:p w14:paraId="3948F42D" w14:textId="77777777" w:rsidR="00E1366C" w:rsidRPr="00976CE3" w:rsidRDefault="00147BD0" w:rsidP="00CD25DE">
      <w:pPr>
        <w:widowControl w:val="0"/>
        <w:spacing w:after="120"/>
        <w:jc w:val="both"/>
        <w:rPr>
          <w:bCs/>
          <w:sz w:val="22"/>
          <w:szCs w:val="22"/>
        </w:rPr>
      </w:pPr>
      <w:r w:rsidRPr="00976CE3">
        <w:rPr>
          <w:bCs/>
          <w:sz w:val="22"/>
          <w:szCs w:val="22"/>
        </w:rPr>
        <w:t xml:space="preserve">11.5. У разі дострокового припинення цього Договору, ПОКУПЕЦЬ за свій рахунок зобов'язується протягом 5 (робочих) днів </w:t>
      </w:r>
      <w:r w:rsidR="003C61EA" w:rsidRPr="00976CE3">
        <w:rPr>
          <w:bCs/>
          <w:sz w:val="22"/>
          <w:szCs w:val="22"/>
        </w:rPr>
        <w:t>з моменту отримання відповідної письмової</w:t>
      </w:r>
      <w:r w:rsidRPr="00976CE3">
        <w:rPr>
          <w:bCs/>
          <w:sz w:val="22"/>
          <w:szCs w:val="22"/>
        </w:rPr>
        <w:t xml:space="preserve"> вимоги ПОСТАЧАЛЬНИКА оплатити поставлений Товар або здійснити повернення ПОСТАЧАЛЬНИКУ неоплаченого Товару на умовах СРТ - </w:t>
      </w:r>
      <w:r w:rsidR="003C61EA" w:rsidRPr="00976CE3">
        <w:rPr>
          <w:sz w:val="22"/>
          <w:szCs w:val="22"/>
        </w:rPr>
        <w:t>станція Новоград-Волинський-1 Південно-Західної з/д</w:t>
      </w:r>
      <w:r w:rsidRPr="00976CE3">
        <w:rPr>
          <w:bCs/>
          <w:sz w:val="22"/>
          <w:szCs w:val="22"/>
        </w:rPr>
        <w:t xml:space="preserve"> (код станції: </w:t>
      </w:r>
      <w:r w:rsidR="003C61EA" w:rsidRPr="00976CE3">
        <w:rPr>
          <w:bCs/>
          <w:sz w:val="22"/>
          <w:szCs w:val="22"/>
        </w:rPr>
        <w:t>348002</w:t>
      </w:r>
      <w:r w:rsidRPr="00976CE3">
        <w:rPr>
          <w:bCs/>
          <w:sz w:val="22"/>
          <w:szCs w:val="22"/>
        </w:rPr>
        <w:t>), якщо інші умови не узгоджені Сторонами.</w:t>
      </w:r>
    </w:p>
    <w:p w14:paraId="3ECC3179" w14:textId="77777777" w:rsidR="00147BD0" w:rsidRPr="00976CE3" w:rsidRDefault="00147BD0" w:rsidP="00CD25DE">
      <w:pPr>
        <w:pStyle w:val="1"/>
        <w:ind w:firstLine="0"/>
        <w:rPr>
          <w:sz w:val="22"/>
          <w:szCs w:val="22"/>
        </w:rPr>
      </w:pPr>
      <w:r w:rsidRPr="00976CE3">
        <w:rPr>
          <w:sz w:val="22"/>
          <w:szCs w:val="22"/>
        </w:rPr>
        <w:t>12. І</w:t>
      </w:r>
      <w:r w:rsidR="002F24A4" w:rsidRPr="00976CE3">
        <w:rPr>
          <w:sz w:val="22"/>
          <w:szCs w:val="22"/>
        </w:rPr>
        <w:t>НШІ УМОВИ</w:t>
      </w:r>
    </w:p>
    <w:p w14:paraId="3A92C19B" w14:textId="77777777" w:rsidR="00147BD0" w:rsidRPr="00976CE3" w:rsidRDefault="00147BD0" w:rsidP="00CD25DE">
      <w:pPr>
        <w:spacing w:after="120"/>
        <w:jc w:val="both"/>
        <w:rPr>
          <w:sz w:val="22"/>
          <w:szCs w:val="22"/>
        </w:rPr>
      </w:pPr>
      <w:r w:rsidRPr="00976CE3">
        <w:rPr>
          <w:sz w:val="22"/>
          <w:szCs w:val="22"/>
        </w:rPr>
        <w:t xml:space="preserve">12.1. У разі, якщо третя особа на підставах, що виникли до поставки Товару, </w:t>
      </w:r>
      <w:r w:rsidR="00503A38" w:rsidRPr="00976CE3">
        <w:rPr>
          <w:sz w:val="22"/>
          <w:szCs w:val="22"/>
        </w:rPr>
        <w:t>пред'явить ПОКУПЦЕВІ претензію та</w:t>
      </w:r>
      <w:r w:rsidRPr="00976CE3">
        <w:rPr>
          <w:sz w:val="22"/>
          <w:szCs w:val="22"/>
        </w:rPr>
        <w:t>/або позов про витребування Товару, П</w:t>
      </w:r>
      <w:r w:rsidR="008A0608" w:rsidRPr="00976CE3">
        <w:rPr>
          <w:sz w:val="22"/>
          <w:szCs w:val="22"/>
        </w:rPr>
        <w:t>ОКУПЕЦЬ</w:t>
      </w:r>
      <w:r w:rsidRPr="00976CE3">
        <w:rPr>
          <w:sz w:val="22"/>
          <w:szCs w:val="22"/>
        </w:rPr>
        <w:t xml:space="preserve"> зобов'язаний протягом 10 (десяти) календарних днів з моменту отримання такої претензії та/або позову в письмовій формі повідомити про це ПОСТАЧАЛЬНИКА.</w:t>
      </w:r>
    </w:p>
    <w:p w14:paraId="2B1A1833" w14:textId="77777777" w:rsidR="00147BD0" w:rsidRPr="00976CE3" w:rsidRDefault="00147BD0" w:rsidP="00CD25DE">
      <w:pPr>
        <w:jc w:val="both"/>
        <w:rPr>
          <w:sz w:val="22"/>
          <w:szCs w:val="22"/>
        </w:rPr>
      </w:pPr>
      <w:r w:rsidRPr="00976CE3">
        <w:rPr>
          <w:sz w:val="22"/>
          <w:szCs w:val="22"/>
        </w:rPr>
        <w:lastRenderedPageBreak/>
        <w:t>12.2. П</w:t>
      </w:r>
      <w:r w:rsidR="008A0608" w:rsidRPr="00976CE3">
        <w:rPr>
          <w:sz w:val="22"/>
          <w:szCs w:val="22"/>
        </w:rPr>
        <w:t>ОКУПЕЦЬ</w:t>
      </w:r>
      <w:r w:rsidRPr="00976CE3">
        <w:rPr>
          <w:sz w:val="22"/>
          <w:szCs w:val="22"/>
        </w:rPr>
        <w:t xml:space="preserve"> зобов'язується в письмовій формі повідомляти ПОСТАЧАЛЬНИКА про порушення умов Договору щодо асортименту Товару не пізніше 10 (десяти) календарних днів з моменту отримання Товару.</w:t>
      </w:r>
    </w:p>
    <w:p w14:paraId="231F1B8B" w14:textId="77777777" w:rsidR="00147BD0" w:rsidRPr="00976CE3" w:rsidRDefault="00147BD0" w:rsidP="00CD25DE">
      <w:pPr>
        <w:spacing w:after="120"/>
        <w:jc w:val="both"/>
        <w:rPr>
          <w:sz w:val="22"/>
          <w:szCs w:val="22"/>
        </w:rPr>
      </w:pPr>
      <w:r w:rsidRPr="00976CE3">
        <w:rPr>
          <w:sz w:val="22"/>
          <w:szCs w:val="22"/>
        </w:rPr>
        <w:t>У разі невиконання П</w:t>
      </w:r>
      <w:r w:rsidR="008A0608" w:rsidRPr="00976CE3">
        <w:rPr>
          <w:sz w:val="22"/>
          <w:szCs w:val="22"/>
        </w:rPr>
        <w:t>ОКУПЦЕМ</w:t>
      </w:r>
      <w:r w:rsidRPr="00976CE3">
        <w:rPr>
          <w:sz w:val="22"/>
          <w:szCs w:val="22"/>
        </w:rPr>
        <w:t xml:space="preserve"> цьо</w:t>
      </w:r>
      <w:r w:rsidR="008A0608" w:rsidRPr="00976CE3">
        <w:rPr>
          <w:sz w:val="22"/>
          <w:szCs w:val="22"/>
        </w:rPr>
        <w:t>го зобов'язання Товар неналежного</w:t>
      </w:r>
      <w:r w:rsidRPr="00976CE3">
        <w:rPr>
          <w:sz w:val="22"/>
          <w:szCs w:val="22"/>
        </w:rPr>
        <w:t xml:space="preserve"> асортименту</w:t>
      </w:r>
      <w:r w:rsidR="0075706F" w:rsidRPr="00976CE3">
        <w:rPr>
          <w:sz w:val="22"/>
          <w:szCs w:val="22"/>
        </w:rPr>
        <w:t xml:space="preserve"> вважається прийнятим П</w:t>
      </w:r>
      <w:r w:rsidR="008A0608" w:rsidRPr="00976CE3">
        <w:rPr>
          <w:sz w:val="22"/>
          <w:szCs w:val="22"/>
        </w:rPr>
        <w:t>ОКУПЦЕМ</w:t>
      </w:r>
      <w:r w:rsidR="0075706F" w:rsidRPr="00976CE3">
        <w:rPr>
          <w:sz w:val="22"/>
          <w:szCs w:val="22"/>
        </w:rPr>
        <w:t xml:space="preserve"> та</w:t>
      </w:r>
      <w:r w:rsidRPr="00976CE3">
        <w:rPr>
          <w:sz w:val="22"/>
          <w:szCs w:val="22"/>
        </w:rPr>
        <w:t xml:space="preserve"> ПОКУПЕЦЬ несе зобов'язання по його оплаті за середньозваженою ціною ПОСТАЧАЛЬНИКА на аналогічний Товар в місяці, що передує м</w:t>
      </w:r>
      <w:r w:rsidR="00EA5F13" w:rsidRPr="00976CE3">
        <w:rPr>
          <w:sz w:val="22"/>
          <w:szCs w:val="22"/>
        </w:rPr>
        <w:t>ісяцю поставки Товару неналежного</w:t>
      </w:r>
      <w:r w:rsidRPr="00976CE3">
        <w:rPr>
          <w:sz w:val="22"/>
          <w:szCs w:val="22"/>
        </w:rPr>
        <w:t xml:space="preserve"> асортименту.</w:t>
      </w:r>
    </w:p>
    <w:p w14:paraId="7B70741E" w14:textId="77777777" w:rsidR="00147BD0" w:rsidRPr="00976CE3" w:rsidRDefault="00147BD0" w:rsidP="00CD25DE">
      <w:pPr>
        <w:spacing w:after="120"/>
        <w:jc w:val="both"/>
        <w:rPr>
          <w:sz w:val="22"/>
          <w:szCs w:val="22"/>
        </w:rPr>
      </w:pPr>
      <w:r w:rsidRPr="00976CE3">
        <w:rPr>
          <w:sz w:val="22"/>
          <w:szCs w:val="22"/>
        </w:rPr>
        <w:t xml:space="preserve">12.3. Цей Договір регулюється чинним </w:t>
      </w:r>
      <w:r w:rsidR="008A0608" w:rsidRPr="00976CE3">
        <w:rPr>
          <w:sz w:val="22"/>
          <w:szCs w:val="22"/>
        </w:rPr>
        <w:t>законодавством України. На цей Догові</w:t>
      </w:r>
      <w:r w:rsidRPr="00976CE3">
        <w:rPr>
          <w:sz w:val="22"/>
          <w:szCs w:val="22"/>
        </w:rPr>
        <w:t>р не поширюються положення глави 54 Цивільного кодексу України про договір купівлі-продажу, за винятком випадків, прямо обумовлених цим Договором.</w:t>
      </w:r>
    </w:p>
    <w:p w14:paraId="24238DD3" w14:textId="77777777" w:rsidR="00147BD0" w:rsidRPr="00976CE3" w:rsidRDefault="008A0608" w:rsidP="00CD25DE">
      <w:pPr>
        <w:spacing w:after="120"/>
        <w:jc w:val="both"/>
        <w:rPr>
          <w:sz w:val="22"/>
          <w:szCs w:val="22"/>
        </w:rPr>
      </w:pPr>
      <w:r w:rsidRPr="00976CE3">
        <w:rPr>
          <w:sz w:val="22"/>
          <w:szCs w:val="22"/>
        </w:rPr>
        <w:t>12.4. Сторони</w:t>
      </w:r>
      <w:r w:rsidR="00147BD0" w:rsidRPr="00976CE3">
        <w:rPr>
          <w:sz w:val="22"/>
          <w:szCs w:val="22"/>
        </w:rPr>
        <w:t xml:space="preserve"> підтверджують, що кожна зі Сторін на момент підписання цього Договору має всі права і повноваження, необхідні для його укладення. Уповноважені особи Сторін, що підписують цей Договір, не є відстороненим</w:t>
      </w:r>
      <w:r w:rsidRPr="00976CE3">
        <w:rPr>
          <w:sz w:val="22"/>
          <w:szCs w:val="22"/>
        </w:rPr>
        <w:t>и</w:t>
      </w:r>
      <w:r w:rsidR="00147BD0" w:rsidRPr="00976CE3">
        <w:rPr>
          <w:sz w:val="22"/>
          <w:szCs w:val="22"/>
        </w:rPr>
        <w:t xml:space="preserve"> від виконання своїх обов'язків, повноваження таких осіб на момент підписання цього Договору є дійсними.</w:t>
      </w:r>
    </w:p>
    <w:p w14:paraId="030492ED" w14:textId="77777777" w:rsidR="00147BD0" w:rsidRPr="00976CE3" w:rsidRDefault="00147BD0" w:rsidP="00CD25DE">
      <w:pPr>
        <w:spacing w:after="120"/>
        <w:jc w:val="both"/>
        <w:rPr>
          <w:sz w:val="22"/>
          <w:szCs w:val="22"/>
        </w:rPr>
      </w:pPr>
      <w:r w:rsidRPr="00976CE3">
        <w:rPr>
          <w:sz w:val="22"/>
          <w:szCs w:val="22"/>
        </w:rPr>
        <w:t xml:space="preserve">12.5. Всі зміни </w:t>
      </w:r>
      <w:r w:rsidR="008A0608" w:rsidRPr="00976CE3">
        <w:rPr>
          <w:sz w:val="22"/>
          <w:szCs w:val="22"/>
        </w:rPr>
        <w:t>і доповнення до Договору оформлю</w:t>
      </w:r>
      <w:r w:rsidRPr="00976CE3">
        <w:rPr>
          <w:sz w:val="22"/>
          <w:szCs w:val="22"/>
        </w:rPr>
        <w:t xml:space="preserve">ються в письмовій формі і вважаються дійсними, якщо вони підписані уповноваженими представниками Сторін. </w:t>
      </w:r>
    </w:p>
    <w:p w14:paraId="61853535" w14:textId="77777777" w:rsidR="00147BD0" w:rsidRPr="00976CE3" w:rsidRDefault="00147BD0" w:rsidP="00CD25DE">
      <w:pPr>
        <w:spacing w:after="120"/>
        <w:jc w:val="both"/>
        <w:rPr>
          <w:sz w:val="22"/>
          <w:szCs w:val="22"/>
        </w:rPr>
      </w:pPr>
      <w:r w:rsidRPr="00976CE3">
        <w:rPr>
          <w:sz w:val="22"/>
          <w:szCs w:val="22"/>
        </w:rPr>
        <w:t>12.6. Недійсність окремих положень цього Договору не тягне за собою недійсність інших положень цього Договору та Договору в цілому, оскільки Сторони допускають, що цей Договір міг бути укладений і без такого положення. У разі, якщо виявиться недійсним положення цього Договору, яке є істотним, Сторони зобов'язуються протягом 10 (десяти) календарних днів з моменту визнання недійсним такого положення, підписати відповідну зміну до цього Договору з метою приведення недійсного положення у відповідність до чинного законодавства України.</w:t>
      </w:r>
    </w:p>
    <w:p w14:paraId="4E572B6A" w14:textId="77777777" w:rsidR="00147BD0" w:rsidRPr="00976CE3" w:rsidRDefault="00147BD0" w:rsidP="00CD25DE">
      <w:pPr>
        <w:spacing w:after="120"/>
        <w:jc w:val="both"/>
        <w:rPr>
          <w:sz w:val="22"/>
          <w:szCs w:val="22"/>
        </w:rPr>
      </w:pPr>
      <w:r w:rsidRPr="00976CE3">
        <w:rPr>
          <w:sz w:val="22"/>
          <w:szCs w:val="22"/>
        </w:rPr>
        <w:t xml:space="preserve">12.7. Позовна давність в зв'язку зі стягненням з </w:t>
      </w:r>
      <w:r w:rsidR="00707BDC" w:rsidRPr="00976CE3">
        <w:rPr>
          <w:sz w:val="22"/>
          <w:szCs w:val="22"/>
        </w:rPr>
        <w:t>ПОКУПЦЯ</w:t>
      </w:r>
      <w:r w:rsidRPr="00976CE3">
        <w:rPr>
          <w:sz w:val="22"/>
          <w:szCs w:val="22"/>
        </w:rPr>
        <w:t xml:space="preserve"> забезпечень та/або неустойки за цим Договором встановлюється строком три роки. Позовна давність в зв'язку зі стягненням збитків (шкоди), заподіяних П</w:t>
      </w:r>
      <w:r w:rsidR="00707BDC" w:rsidRPr="00976CE3">
        <w:rPr>
          <w:sz w:val="22"/>
          <w:szCs w:val="22"/>
        </w:rPr>
        <w:t>ОКУПЦЕМ</w:t>
      </w:r>
      <w:r w:rsidRPr="00976CE3">
        <w:rPr>
          <w:sz w:val="22"/>
          <w:szCs w:val="22"/>
        </w:rPr>
        <w:t xml:space="preserve"> ПОСТАЧАЛЬНИКУ в зв'язку з невиконанням та/або неналежним виконанням умов цього Договору, встановлюється строком на п'ять років.</w:t>
      </w:r>
    </w:p>
    <w:p w14:paraId="01296757" w14:textId="77777777" w:rsidR="00147BD0" w:rsidRPr="00976CE3" w:rsidRDefault="00147BD0" w:rsidP="00CD25DE">
      <w:pPr>
        <w:spacing w:after="120"/>
        <w:jc w:val="both"/>
        <w:rPr>
          <w:sz w:val="22"/>
          <w:szCs w:val="22"/>
        </w:rPr>
      </w:pPr>
      <w:r w:rsidRPr="00976CE3">
        <w:rPr>
          <w:sz w:val="22"/>
          <w:szCs w:val="22"/>
        </w:rPr>
        <w:t>12.8. Кожна із Сторін зобов'язується в письмовій формі інформувати іншу Сторону про зміну свого найменування (або інших реквізитів) протягом 5 (п'яти) робочих днів з моменту реєстрації зміни найменування (або інших реквізитів) в порядку, передбаченому чинним законодавством України.</w:t>
      </w:r>
    </w:p>
    <w:p w14:paraId="2C6E2250" w14:textId="77777777" w:rsidR="00147BD0" w:rsidRPr="00976CE3" w:rsidRDefault="00147BD0" w:rsidP="00CD25DE">
      <w:pPr>
        <w:spacing w:after="120"/>
        <w:jc w:val="both"/>
        <w:rPr>
          <w:sz w:val="22"/>
          <w:szCs w:val="22"/>
        </w:rPr>
      </w:pPr>
      <w:r w:rsidRPr="00976CE3">
        <w:rPr>
          <w:sz w:val="22"/>
          <w:szCs w:val="22"/>
        </w:rPr>
        <w:t>1</w:t>
      </w:r>
      <w:r w:rsidR="00707BDC" w:rsidRPr="00976CE3">
        <w:rPr>
          <w:sz w:val="22"/>
          <w:szCs w:val="22"/>
        </w:rPr>
        <w:t>2.9. Цей Договір</w:t>
      </w:r>
      <w:r w:rsidR="00DD1C5E" w:rsidRPr="00976CE3">
        <w:rPr>
          <w:sz w:val="22"/>
          <w:szCs w:val="22"/>
        </w:rPr>
        <w:t xml:space="preserve"> </w:t>
      </w:r>
      <w:r w:rsidR="00297CC3" w:rsidRPr="00976CE3">
        <w:rPr>
          <w:sz w:val="22"/>
          <w:szCs w:val="22"/>
        </w:rPr>
        <w:t>та/або</w:t>
      </w:r>
      <w:r w:rsidR="00DD1C5E" w:rsidRPr="00976CE3">
        <w:rPr>
          <w:sz w:val="22"/>
          <w:szCs w:val="22"/>
        </w:rPr>
        <w:t xml:space="preserve"> </w:t>
      </w:r>
      <w:r w:rsidR="00297CC3" w:rsidRPr="00976CE3">
        <w:rPr>
          <w:sz w:val="22"/>
          <w:szCs w:val="22"/>
        </w:rPr>
        <w:t>Додаткові угоди</w:t>
      </w:r>
      <w:r w:rsidR="00DD1C5E" w:rsidRPr="00976CE3">
        <w:rPr>
          <w:sz w:val="22"/>
          <w:szCs w:val="22"/>
        </w:rPr>
        <w:t xml:space="preserve"> </w:t>
      </w:r>
      <w:r w:rsidR="00580128" w:rsidRPr="00976CE3">
        <w:rPr>
          <w:sz w:val="22"/>
          <w:szCs w:val="22"/>
        </w:rPr>
        <w:t>та</w:t>
      </w:r>
      <w:r w:rsidR="00707BDC" w:rsidRPr="00976CE3">
        <w:rPr>
          <w:sz w:val="22"/>
          <w:szCs w:val="22"/>
        </w:rPr>
        <w:t>/або Додатки до нього</w:t>
      </w:r>
      <w:r w:rsidRPr="00976CE3">
        <w:rPr>
          <w:sz w:val="22"/>
          <w:szCs w:val="22"/>
        </w:rPr>
        <w:t xml:space="preserve"> не можуть бути змінені та/або розірвані в разі істотної зміни обставин, якими керувався ПОКУПЕЦЬ при укладенні цього Договору.</w:t>
      </w:r>
    </w:p>
    <w:p w14:paraId="18272943" w14:textId="77777777" w:rsidR="00147BD0" w:rsidRPr="00976CE3" w:rsidRDefault="00147BD0" w:rsidP="00CD25DE">
      <w:pPr>
        <w:spacing w:after="120"/>
        <w:jc w:val="both"/>
        <w:rPr>
          <w:sz w:val="22"/>
          <w:szCs w:val="22"/>
        </w:rPr>
      </w:pPr>
      <w:r w:rsidRPr="00976CE3">
        <w:rPr>
          <w:sz w:val="22"/>
          <w:szCs w:val="22"/>
        </w:rPr>
        <w:t>12.10. Всі повідомлення, що направляються Сторонами одна одній згідно з цим Договором повинні бути здійснені в письмовій формі, скріплені підписом уповноваженої особи та печаткою відповідної Сторони, і будуть вважатися поданими належним чином, якщо вони надіслані рекомендованим листом, доставлені особисто за вказаними адресами Сторін або відправлені з допомогою факсимільного зв'язку з одночасним підтвердженням рекомендованим листом протягом 7 (семи) календарних днів з моменту відправки за допомогою факсимільного зв'язку.</w:t>
      </w:r>
    </w:p>
    <w:p w14:paraId="3166B849" w14:textId="77777777" w:rsidR="00147BD0" w:rsidRPr="00976CE3" w:rsidRDefault="00147BD0" w:rsidP="00CD25DE">
      <w:pPr>
        <w:spacing w:after="120"/>
        <w:jc w:val="both"/>
        <w:rPr>
          <w:sz w:val="22"/>
          <w:szCs w:val="22"/>
        </w:rPr>
      </w:pPr>
      <w:r w:rsidRPr="00976CE3">
        <w:rPr>
          <w:sz w:val="22"/>
          <w:szCs w:val="22"/>
        </w:rPr>
        <w:t>12.11. П</w:t>
      </w:r>
      <w:r w:rsidR="00707BDC" w:rsidRPr="00976CE3">
        <w:rPr>
          <w:sz w:val="22"/>
          <w:szCs w:val="22"/>
        </w:rPr>
        <w:t>ОКУПЕЦЬ</w:t>
      </w:r>
      <w:r w:rsidRPr="00976CE3">
        <w:rPr>
          <w:sz w:val="22"/>
          <w:szCs w:val="22"/>
        </w:rPr>
        <w:t xml:space="preserve"> зобов'язаний у випадку початку процедури його припинення (ліквідації, реорганізації), повідомити про це ПОСТАЧАЛЬНИКА протягом 3 (трьох) календарних днів з моменту прийняття рішення про початок процедури припинення. П</w:t>
      </w:r>
      <w:r w:rsidR="00707BDC" w:rsidRPr="00976CE3">
        <w:rPr>
          <w:sz w:val="22"/>
          <w:szCs w:val="22"/>
        </w:rPr>
        <w:t>ОКУПЕЦЬ</w:t>
      </w:r>
      <w:r w:rsidRPr="00976CE3">
        <w:rPr>
          <w:sz w:val="22"/>
          <w:szCs w:val="22"/>
        </w:rPr>
        <w:t xml:space="preserve"> зобов'язаний протягом 5 (п'яти) робочих днів з моменту отримання відповідної вимоги від П</w:t>
      </w:r>
      <w:r w:rsidR="00707BDC" w:rsidRPr="00976CE3">
        <w:rPr>
          <w:sz w:val="22"/>
          <w:szCs w:val="22"/>
        </w:rPr>
        <w:t>ОСТАЧАЛЬНИКА</w:t>
      </w:r>
      <w:r w:rsidRPr="00976CE3">
        <w:rPr>
          <w:sz w:val="22"/>
          <w:szCs w:val="22"/>
        </w:rPr>
        <w:t xml:space="preserve"> здійснити всі дії, необхідні для проведення взаєморозрахунків і припинення цього Договору. З моменту отримання ПОСТАЧАЛЬНИКОМ повідомлення про припинення </w:t>
      </w:r>
      <w:r w:rsidR="00707BDC" w:rsidRPr="00976CE3">
        <w:rPr>
          <w:sz w:val="22"/>
          <w:szCs w:val="22"/>
        </w:rPr>
        <w:t>ПОКУПЦЯ</w:t>
      </w:r>
      <w:r w:rsidRPr="00976CE3">
        <w:rPr>
          <w:sz w:val="22"/>
          <w:szCs w:val="22"/>
        </w:rPr>
        <w:t>, зазначеного в цьому пункті, зобов'язання ПОСТАЧАЛЬНИКА по поставці Товару є припиненими.</w:t>
      </w:r>
    </w:p>
    <w:p w14:paraId="4CB8888C" w14:textId="77777777" w:rsidR="00147BD0" w:rsidRPr="00976CE3" w:rsidRDefault="00147BD0" w:rsidP="00CD25DE">
      <w:pPr>
        <w:spacing w:after="120"/>
        <w:jc w:val="both"/>
        <w:rPr>
          <w:sz w:val="22"/>
          <w:szCs w:val="22"/>
        </w:rPr>
      </w:pPr>
      <w:r w:rsidRPr="00976CE3">
        <w:rPr>
          <w:sz w:val="22"/>
          <w:szCs w:val="22"/>
        </w:rPr>
        <w:t xml:space="preserve">12.12. Цей Договір складений </w:t>
      </w:r>
      <w:r w:rsidR="00707BDC" w:rsidRPr="00976CE3">
        <w:rPr>
          <w:sz w:val="22"/>
          <w:szCs w:val="22"/>
        </w:rPr>
        <w:t>україн</w:t>
      </w:r>
      <w:r w:rsidRPr="00976CE3">
        <w:rPr>
          <w:sz w:val="22"/>
          <w:szCs w:val="22"/>
        </w:rPr>
        <w:t>ською мовою в двох примірниках, які мають однакову юридичну силу, по одному для кожної Сторони.</w:t>
      </w:r>
    </w:p>
    <w:p w14:paraId="5E5B31A5" w14:textId="124EA712" w:rsidR="00147BD0" w:rsidRPr="00976CE3" w:rsidRDefault="00147BD0" w:rsidP="00CD25DE">
      <w:pPr>
        <w:spacing w:after="120"/>
        <w:jc w:val="both"/>
        <w:rPr>
          <w:sz w:val="22"/>
          <w:szCs w:val="22"/>
        </w:rPr>
      </w:pPr>
      <w:r w:rsidRPr="00976CE3">
        <w:rPr>
          <w:sz w:val="22"/>
          <w:szCs w:val="22"/>
        </w:rPr>
        <w:t xml:space="preserve">12.13. Договір вважається укладеним з моменту його підписання уповноваженими представниками Сторін та </w:t>
      </w:r>
      <w:r w:rsidR="00503A38" w:rsidRPr="00976CE3">
        <w:rPr>
          <w:sz w:val="22"/>
          <w:szCs w:val="22"/>
        </w:rPr>
        <w:t>проставляння</w:t>
      </w:r>
      <w:r w:rsidRPr="00976CE3">
        <w:rPr>
          <w:sz w:val="22"/>
          <w:szCs w:val="22"/>
        </w:rPr>
        <w:t xml:space="preserve"> печаток Сторін і діє до </w:t>
      </w:r>
      <w:r w:rsidR="00037308">
        <w:rPr>
          <w:sz w:val="22"/>
          <w:szCs w:val="22"/>
        </w:rPr>
        <w:t xml:space="preserve">31 грудня 2018 </w:t>
      </w:r>
      <w:r w:rsidRPr="00C1595F">
        <w:rPr>
          <w:sz w:val="22"/>
          <w:szCs w:val="22"/>
        </w:rPr>
        <w:t xml:space="preserve"> року, а в частині виконання зобов'язань - до повного виконання Сторонами своїх зобов'язань.</w:t>
      </w:r>
    </w:p>
    <w:p w14:paraId="6B8C73BC" w14:textId="77777777" w:rsidR="00147BD0" w:rsidRPr="00976CE3" w:rsidRDefault="00147BD0" w:rsidP="00CD25DE">
      <w:pPr>
        <w:spacing w:after="120"/>
        <w:jc w:val="both"/>
        <w:rPr>
          <w:sz w:val="22"/>
          <w:szCs w:val="22"/>
        </w:rPr>
      </w:pPr>
      <w:r w:rsidRPr="00976CE3">
        <w:rPr>
          <w:sz w:val="22"/>
          <w:szCs w:val="22"/>
        </w:rPr>
        <w:lastRenderedPageBreak/>
        <w:t>12.14. Сторони є платниками податку на прибуток на загальних підставах</w:t>
      </w:r>
      <w:r w:rsidR="00396010" w:rsidRPr="00976CE3">
        <w:rPr>
          <w:sz w:val="22"/>
          <w:szCs w:val="22"/>
        </w:rPr>
        <w:t xml:space="preserve">, за ставкою відповідно до </w:t>
      </w:r>
      <w:r w:rsidR="004C55D0" w:rsidRPr="00976CE3">
        <w:rPr>
          <w:sz w:val="22"/>
          <w:szCs w:val="22"/>
        </w:rPr>
        <w:t>положень Податкового кодексу України.</w:t>
      </w:r>
    </w:p>
    <w:p w14:paraId="0640E99D" w14:textId="77777777" w:rsidR="00B62336" w:rsidRPr="00976CE3" w:rsidRDefault="00B62336" w:rsidP="00CD25DE">
      <w:pPr>
        <w:spacing w:after="120"/>
        <w:jc w:val="both"/>
        <w:rPr>
          <w:sz w:val="22"/>
          <w:szCs w:val="22"/>
        </w:rPr>
      </w:pPr>
      <w:r w:rsidRPr="00976CE3">
        <w:rPr>
          <w:sz w:val="22"/>
          <w:szCs w:val="22"/>
        </w:rPr>
        <w:t>12.15.У разі відміни статус</w:t>
      </w:r>
      <w:r w:rsidR="00E826E4" w:rsidRPr="00976CE3">
        <w:rPr>
          <w:sz w:val="22"/>
          <w:szCs w:val="22"/>
        </w:rPr>
        <w:t>у</w:t>
      </w:r>
      <w:r w:rsidRPr="00976CE3">
        <w:rPr>
          <w:sz w:val="22"/>
          <w:szCs w:val="22"/>
        </w:rPr>
        <w:t xml:space="preserve"> однієї із Сторін як платника податку протягом строку</w:t>
      </w:r>
      <w:r w:rsidR="0049610D" w:rsidRPr="00976CE3">
        <w:rPr>
          <w:sz w:val="22"/>
          <w:szCs w:val="22"/>
        </w:rPr>
        <w:t xml:space="preserve"> </w:t>
      </w:r>
      <w:r w:rsidRPr="00976CE3">
        <w:rPr>
          <w:sz w:val="22"/>
          <w:szCs w:val="22"/>
        </w:rPr>
        <w:t>дії цього Договору, ця Сторона зобов’язана повідомити іншу Сторону Договору про таку зміну і надати документи, що підтверджують її новий статус протягом</w:t>
      </w:r>
      <w:r w:rsidR="00A24244" w:rsidRPr="00976CE3">
        <w:rPr>
          <w:sz w:val="22"/>
          <w:szCs w:val="22"/>
        </w:rPr>
        <w:t xml:space="preserve"> 3</w:t>
      </w:r>
      <w:r w:rsidRPr="00976CE3">
        <w:rPr>
          <w:sz w:val="22"/>
          <w:szCs w:val="22"/>
        </w:rPr>
        <w:t xml:space="preserve"> </w:t>
      </w:r>
      <w:r w:rsidR="00A24244" w:rsidRPr="00976CE3">
        <w:rPr>
          <w:sz w:val="22"/>
          <w:szCs w:val="22"/>
        </w:rPr>
        <w:t>(</w:t>
      </w:r>
      <w:r w:rsidRPr="00976CE3">
        <w:rPr>
          <w:sz w:val="22"/>
          <w:szCs w:val="22"/>
        </w:rPr>
        <w:t>трьох</w:t>
      </w:r>
      <w:r w:rsidR="00A24244" w:rsidRPr="00976CE3">
        <w:rPr>
          <w:sz w:val="22"/>
          <w:szCs w:val="22"/>
        </w:rPr>
        <w:t>)</w:t>
      </w:r>
      <w:r w:rsidRPr="00976CE3">
        <w:rPr>
          <w:sz w:val="22"/>
          <w:szCs w:val="22"/>
        </w:rPr>
        <w:t xml:space="preserve"> робочих днів</w:t>
      </w:r>
      <w:r w:rsidR="00524BB8" w:rsidRPr="00976CE3">
        <w:rPr>
          <w:sz w:val="22"/>
          <w:szCs w:val="22"/>
        </w:rPr>
        <w:t xml:space="preserve"> </w:t>
      </w:r>
      <w:r w:rsidRPr="00976CE3">
        <w:rPr>
          <w:sz w:val="22"/>
          <w:szCs w:val="22"/>
        </w:rPr>
        <w:t>з моменту</w:t>
      </w:r>
      <w:r w:rsidR="00524BB8" w:rsidRPr="00976CE3">
        <w:rPr>
          <w:sz w:val="22"/>
          <w:szCs w:val="22"/>
        </w:rPr>
        <w:t xml:space="preserve"> </w:t>
      </w:r>
      <w:r w:rsidRPr="00976CE3">
        <w:rPr>
          <w:sz w:val="22"/>
          <w:szCs w:val="22"/>
        </w:rPr>
        <w:t>такої зміни.</w:t>
      </w:r>
    </w:p>
    <w:p w14:paraId="034ED852" w14:textId="77777777" w:rsidR="00147BD0" w:rsidRPr="00976CE3" w:rsidRDefault="00147BD0" w:rsidP="00CD25DE">
      <w:pPr>
        <w:spacing w:after="120"/>
        <w:jc w:val="both"/>
        <w:rPr>
          <w:sz w:val="22"/>
          <w:szCs w:val="22"/>
        </w:rPr>
      </w:pPr>
      <w:r w:rsidRPr="00976CE3">
        <w:rPr>
          <w:sz w:val="22"/>
          <w:szCs w:val="22"/>
        </w:rPr>
        <w:t>12.1</w:t>
      </w:r>
      <w:r w:rsidR="00E06592" w:rsidRPr="00976CE3">
        <w:rPr>
          <w:sz w:val="22"/>
          <w:szCs w:val="22"/>
        </w:rPr>
        <w:t>6</w:t>
      </w:r>
      <w:r w:rsidRPr="00976CE3">
        <w:rPr>
          <w:sz w:val="22"/>
          <w:szCs w:val="22"/>
        </w:rPr>
        <w:t>. П</w:t>
      </w:r>
      <w:r w:rsidR="00243517" w:rsidRPr="00976CE3">
        <w:rPr>
          <w:sz w:val="22"/>
          <w:szCs w:val="22"/>
        </w:rPr>
        <w:t>ОКУПЕЦЬ</w:t>
      </w:r>
      <w:r w:rsidRPr="00976CE3">
        <w:rPr>
          <w:sz w:val="22"/>
          <w:szCs w:val="22"/>
        </w:rPr>
        <w:t xml:space="preserve"> не має права поступатися свої</w:t>
      </w:r>
      <w:r w:rsidR="00E06592" w:rsidRPr="00976CE3">
        <w:rPr>
          <w:sz w:val="22"/>
          <w:szCs w:val="22"/>
        </w:rPr>
        <w:t>ми</w:t>
      </w:r>
      <w:r w:rsidRPr="00976CE3">
        <w:rPr>
          <w:sz w:val="22"/>
          <w:szCs w:val="22"/>
        </w:rPr>
        <w:t xml:space="preserve"> права</w:t>
      </w:r>
      <w:r w:rsidR="00E06592" w:rsidRPr="00976CE3">
        <w:rPr>
          <w:sz w:val="22"/>
          <w:szCs w:val="22"/>
        </w:rPr>
        <w:t>ми</w:t>
      </w:r>
      <w:r w:rsidRPr="00976CE3">
        <w:rPr>
          <w:sz w:val="22"/>
          <w:szCs w:val="22"/>
        </w:rPr>
        <w:t xml:space="preserve"> вимоги за цим Договором без письмової згоди ПОСТАЧАЛЬНИКА.</w:t>
      </w:r>
    </w:p>
    <w:p w14:paraId="02CD82AE" w14:textId="77777777" w:rsidR="00147BD0" w:rsidRPr="00976CE3" w:rsidRDefault="00147BD0" w:rsidP="00CD25DE">
      <w:pPr>
        <w:jc w:val="both"/>
        <w:rPr>
          <w:sz w:val="22"/>
          <w:szCs w:val="22"/>
        </w:rPr>
      </w:pPr>
      <w:r w:rsidRPr="00976CE3">
        <w:rPr>
          <w:sz w:val="22"/>
          <w:szCs w:val="22"/>
        </w:rPr>
        <w:t>12.1</w:t>
      </w:r>
      <w:r w:rsidR="00E06592" w:rsidRPr="00976CE3">
        <w:rPr>
          <w:sz w:val="22"/>
          <w:szCs w:val="22"/>
        </w:rPr>
        <w:t>7</w:t>
      </w:r>
      <w:r w:rsidRPr="00976CE3">
        <w:rPr>
          <w:sz w:val="22"/>
          <w:szCs w:val="22"/>
        </w:rPr>
        <w:t>. Сторони погодили, що додатки, додаткові угоди, зміни до цього Договору, якими сторони обмінялися за допомогою факсимільного/електронного зв'язку мають юридичну силу.</w:t>
      </w:r>
    </w:p>
    <w:p w14:paraId="211B0C3B" w14:textId="77777777" w:rsidR="00147BD0" w:rsidRPr="003A0856" w:rsidRDefault="00147BD0" w:rsidP="00CD25DE">
      <w:pPr>
        <w:spacing w:after="120"/>
        <w:jc w:val="both"/>
        <w:rPr>
          <w:sz w:val="22"/>
          <w:szCs w:val="22"/>
        </w:rPr>
      </w:pPr>
      <w:r w:rsidRPr="00976CE3">
        <w:rPr>
          <w:sz w:val="22"/>
          <w:szCs w:val="22"/>
        </w:rPr>
        <w:t>Кожна із Сторін зобов'язана надати оригінал відповідного додатку, додаткової угоди, зміни до цього Договору іншій Стороні протягом 7</w:t>
      </w:r>
      <w:r w:rsidR="00A24244" w:rsidRPr="00976CE3">
        <w:rPr>
          <w:sz w:val="22"/>
          <w:szCs w:val="22"/>
        </w:rPr>
        <w:t xml:space="preserve"> (семи)</w:t>
      </w:r>
      <w:r w:rsidRPr="00976CE3">
        <w:rPr>
          <w:sz w:val="22"/>
          <w:szCs w:val="22"/>
        </w:rPr>
        <w:t xml:space="preserve"> робочих днів з моменту його отримання засобами факсимільного/електронного зв'язку.</w:t>
      </w:r>
    </w:p>
    <w:p w14:paraId="25B0F4B2" w14:textId="77777777" w:rsidR="003A0856" w:rsidRPr="00761388" w:rsidRDefault="003A0856" w:rsidP="003A0856">
      <w:pPr>
        <w:suppressAutoHyphens/>
        <w:jc w:val="both"/>
        <w:rPr>
          <w:sz w:val="22"/>
          <w:szCs w:val="22"/>
        </w:rPr>
      </w:pPr>
      <w:r w:rsidRPr="00761388">
        <w:rPr>
          <w:sz w:val="22"/>
          <w:szCs w:val="22"/>
          <w:lang w:val="ru-RU"/>
        </w:rPr>
        <w:t>12</w:t>
      </w:r>
      <w:r w:rsidRPr="00761388">
        <w:rPr>
          <w:sz w:val="22"/>
          <w:szCs w:val="22"/>
        </w:rPr>
        <w:t xml:space="preserve">.18. При підписанні додатків, актів та інших документів за цим Договором, </w:t>
      </w:r>
      <w:r w:rsidR="00761388">
        <w:rPr>
          <w:sz w:val="22"/>
          <w:szCs w:val="22"/>
        </w:rPr>
        <w:t>ПОКУПЕЦЬ</w:t>
      </w:r>
      <w:r w:rsidRPr="00761388">
        <w:rPr>
          <w:sz w:val="22"/>
          <w:szCs w:val="22"/>
        </w:rPr>
        <w:t xml:space="preserve"> може використ</w:t>
      </w:r>
      <w:r w:rsidR="00761388">
        <w:rPr>
          <w:sz w:val="22"/>
          <w:szCs w:val="22"/>
        </w:rPr>
        <w:t>овувати</w:t>
      </w:r>
      <w:r w:rsidRPr="00761388">
        <w:rPr>
          <w:sz w:val="22"/>
          <w:szCs w:val="22"/>
        </w:rPr>
        <w:t xml:space="preserve"> факсимільне відтворення підпису уповноважених представників Сторін за допомогою засобів механічного копіювання. Зразки факсимільного відтворення підпису уповноважен</w:t>
      </w:r>
      <w:r w:rsidR="00AB460B">
        <w:rPr>
          <w:sz w:val="22"/>
          <w:szCs w:val="22"/>
        </w:rPr>
        <w:t>ого</w:t>
      </w:r>
      <w:r w:rsidRPr="00761388">
        <w:rPr>
          <w:sz w:val="22"/>
          <w:szCs w:val="22"/>
        </w:rPr>
        <w:t xml:space="preserve"> представник</w:t>
      </w:r>
      <w:r w:rsidR="00AB460B">
        <w:rPr>
          <w:sz w:val="22"/>
          <w:szCs w:val="22"/>
        </w:rPr>
        <w:t>а</w:t>
      </w:r>
      <w:r w:rsidRPr="00761388">
        <w:rPr>
          <w:sz w:val="22"/>
          <w:szCs w:val="22"/>
        </w:rPr>
        <w:t xml:space="preserve"> </w:t>
      </w:r>
      <w:r w:rsidR="00AB460B" w:rsidRPr="00976CE3">
        <w:rPr>
          <w:sz w:val="22"/>
          <w:szCs w:val="22"/>
        </w:rPr>
        <w:t>П</w:t>
      </w:r>
      <w:r w:rsidR="00AB460B">
        <w:rPr>
          <w:sz w:val="22"/>
          <w:szCs w:val="22"/>
        </w:rPr>
        <w:t>ОКУПЦЯ</w:t>
      </w:r>
      <w:r w:rsidRPr="00761388">
        <w:rPr>
          <w:sz w:val="22"/>
          <w:szCs w:val="22"/>
        </w:rPr>
        <w:t>:</w:t>
      </w:r>
    </w:p>
    <w:p w14:paraId="10A80485" w14:textId="77777777" w:rsidR="003A0856" w:rsidRPr="006202EB" w:rsidRDefault="003A0856" w:rsidP="003A0856">
      <w:pPr>
        <w:suppressAutoHyphens/>
        <w:ind w:left="567"/>
        <w:jc w:val="both"/>
        <w:rPr>
          <w:sz w:val="22"/>
          <w:szCs w:val="22"/>
          <w:highlight w:val="yellow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9497"/>
      </w:tblGrid>
      <w:tr w:rsidR="00AB460B" w:rsidRPr="003A0856" w14:paraId="0DB4709D" w14:textId="77777777" w:rsidTr="00AB460B">
        <w:tc>
          <w:tcPr>
            <w:tcW w:w="9497" w:type="dxa"/>
          </w:tcPr>
          <w:p w14:paraId="18C20A1B" w14:textId="77777777" w:rsidR="00AB460B" w:rsidRPr="00AB460B" w:rsidRDefault="00AB460B" w:rsidP="009157FE">
            <w:pPr>
              <w:tabs>
                <w:tab w:val="num" w:pos="0"/>
                <w:tab w:val="num" w:pos="567"/>
              </w:tabs>
              <w:ind w:left="567" w:hanging="567"/>
              <w:jc w:val="both"/>
              <w:rPr>
                <w:b/>
                <w:sz w:val="22"/>
                <w:szCs w:val="22"/>
                <w:lang w:eastAsia="ar-SA"/>
              </w:rPr>
            </w:pPr>
            <w:r w:rsidRPr="00AB460B">
              <w:rPr>
                <w:b/>
                <w:sz w:val="22"/>
                <w:szCs w:val="22"/>
              </w:rPr>
              <w:t>Від ПОКУПЦЯ</w:t>
            </w:r>
          </w:p>
          <w:p w14:paraId="670A7297" w14:textId="5A34091F" w:rsidR="00AB460B" w:rsidRPr="00124B90" w:rsidRDefault="00124B90" w:rsidP="003A0856">
            <w:pPr>
              <w:tabs>
                <w:tab w:val="left" w:pos="709"/>
                <w:tab w:val="left" w:pos="10939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______________</w:t>
            </w:r>
          </w:p>
          <w:p w14:paraId="16DB0152" w14:textId="18DBE5CC" w:rsidR="00AB460B" w:rsidRPr="00124B90" w:rsidRDefault="00124B90" w:rsidP="003A0856">
            <w:pPr>
              <w:tabs>
                <w:tab w:val="left" w:pos="709"/>
                <w:tab w:val="left" w:pos="10939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________________________</w:t>
            </w:r>
          </w:p>
          <w:p w14:paraId="6ACE60EE" w14:textId="77777777" w:rsidR="00AB460B" w:rsidRPr="00AB460B" w:rsidRDefault="00AB460B" w:rsidP="009157FE">
            <w:pPr>
              <w:tabs>
                <w:tab w:val="num" w:pos="0"/>
                <w:tab w:val="num" w:pos="567"/>
              </w:tabs>
              <w:suppressAutoHyphens/>
              <w:ind w:left="567" w:hanging="567"/>
              <w:jc w:val="both"/>
              <w:rPr>
                <w:sz w:val="22"/>
                <w:szCs w:val="22"/>
              </w:rPr>
            </w:pPr>
          </w:p>
          <w:p w14:paraId="0A6988DE" w14:textId="77777777" w:rsidR="00AB460B" w:rsidRPr="003A0856" w:rsidRDefault="00AB460B" w:rsidP="009157FE">
            <w:pPr>
              <w:tabs>
                <w:tab w:val="num" w:pos="0"/>
                <w:tab w:val="num" w:pos="567"/>
              </w:tabs>
              <w:suppressAutoHyphens/>
              <w:ind w:left="567" w:hanging="567"/>
              <w:jc w:val="both"/>
              <w:rPr>
                <w:sz w:val="22"/>
                <w:szCs w:val="22"/>
                <w:lang w:eastAsia="ar-SA"/>
              </w:rPr>
            </w:pPr>
            <w:r w:rsidRPr="00AB460B">
              <w:rPr>
                <w:sz w:val="22"/>
                <w:szCs w:val="22"/>
              </w:rPr>
              <w:t>____________________________ (факсиміле)</w:t>
            </w:r>
          </w:p>
        </w:tc>
      </w:tr>
    </w:tbl>
    <w:p w14:paraId="5E50E0D8" w14:textId="77777777" w:rsidR="00147BD0" w:rsidRPr="00976CE3" w:rsidRDefault="00A41E0F" w:rsidP="00D144CF">
      <w:pPr>
        <w:pStyle w:val="1"/>
        <w:rPr>
          <w:sz w:val="22"/>
          <w:szCs w:val="22"/>
        </w:rPr>
      </w:pPr>
      <w:r w:rsidRPr="00976CE3">
        <w:rPr>
          <w:sz w:val="22"/>
          <w:szCs w:val="22"/>
        </w:rPr>
        <w:t>13. АНТИКОРУПЦІЙНЕ ЗАСТЕРЕЖЕННЯ</w:t>
      </w:r>
    </w:p>
    <w:p w14:paraId="5FCEA5F1" w14:textId="77777777" w:rsidR="00FD7802" w:rsidRPr="00976CE3" w:rsidRDefault="00FD7802" w:rsidP="00D144CF">
      <w:pPr>
        <w:ind w:firstLine="284"/>
        <w:rPr>
          <w:sz w:val="22"/>
          <w:szCs w:val="22"/>
        </w:rPr>
      </w:pPr>
    </w:p>
    <w:p w14:paraId="15C108D6" w14:textId="77777777" w:rsidR="00147BD0" w:rsidRPr="00976CE3" w:rsidRDefault="00147BD0" w:rsidP="00CD25DE">
      <w:pPr>
        <w:spacing w:after="120"/>
        <w:jc w:val="both"/>
        <w:rPr>
          <w:sz w:val="22"/>
          <w:szCs w:val="22"/>
        </w:rPr>
      </w:pPr>
      <w:r w:rsidRPr="00976CE3">
        <w:rPr>
          <w:sz w:val="22"/>
          <w:szCs w:val="22"/>
        </w:rPr>
        <w:t xml:space="preserve">13.1. ПОСТАЧАЛЬНИК проводить політику повної нетерпимості до хабарництва і корупції, яка передбачає повну заборону корупційних дій з боку </w:t>
      </w:r>
      <w:r w:rsidR="00A00183" w:rsidRPr="00976CE3">
        <w:rPr>
          <w:sz w:val="22"/>
          <w:szCs w:val="22"/>
        </w:rPr>
        <w:t>ПОКУПЦЯ</w:t>
      </w:r>
      <w:r w:rsidRPr="00976CE3">
        <w:rPr>
          <w:sz w:val="22"/>
          <w:szCs w:val="22"/>
        </w:rPr>
        <w:t xml:space="preserve"> і здійснення виплат за сприяння, метою яких є спрощення формальностей у зв'язку з господарською діяльністю, забезпечення більш швидкого вирішення тих чи інших питань.</w:t>
      </w:r>
    </w:p>
    <w:p w14:paraId="297CBE01" w14:textId="77777777" w:rsidR="00147BD0" w:rsidRPr="00976CE3" w:rsidRDefault="00147BD0" w:rsidP="00CD25DE">
      <w:pPr>
        <w:jc w:val="both"/>
        <w:rPr>
          <w:sz w:val="22"/>
          <w:szCs w:val="22"/>
        </w:rPr>
      </w:pPr>
      <w:r w:rsidRPr="00976CE3">
        <w:rPr>
          <w:sz w:val="22"/>
          <w:szCs w:val="22"/>
        </w:rPr>
        <w:t>13.2. П</w:t>
      </w:r>
      <w:r w:rsidR="00A00183" w:rsidRPr="00976CE3">
        <w:rPr>
          <w:sz w:val="22"/>
          <w:szCs w:val="22"/>
        </w:rPr>
        <w:t>ОКУПЕЦЬ</w:t>
      </w:r>
      <w:r w:rsidRPr="00976CE3">
        <w:rPr>
          <w:sz w:val="22"/>
          <w:szCs w:val="22"/>
        </w:rPr>
        <w:t xml:space="preserve"> визнає, що ПОСТАЧАЛЬНИК уклав Договір покладаючись на різні чинники, включаючи репутацію </w:t>
      </w:r>
      <w:r w:rsidR="00A00183" w:rsidRPr="00976CE3">
        <w:rPr>
          <w:sz w:val="22"/>
          <w:szCs w:val="22"/>
        </w:rPr>
        <w:t>ПОКУПЦЯ.</w:t>
      </w:r>
    </w:p>
    <w:p w14:paraId="3191F20C" w14:textId="77777777" w:rsidR="00147BD0" w:rsidRPr="00976CE3" w:rsidRDefault="00147BD0" w:rsidP="00CD25DE">
      <w:pPr>
        <w:spacing w:after="120"/>
        <w:jc w:val="both"/>
        <w:rPr>
          <w:sz w:val="22"/>
          <w:szCs w:val="22"/>
        </w:rPr>
      </w:pPr>
      <w:r w:rsidRPr="00976CE3">
        <w:rPr>
          <w:sz w:val="22"/>
          <w:szCs w:val="22"/>
        </w:rPr>
        <w:t>П</w:t>
      </w:r>
      <w:r w:rsidR="00A00183" w:rsidRPr="00976CE3">
        <w:rPr>
          <w:sz w:val="22"/>
          <w:szCs w:val="22"/>
        </w:rPr>
        <w:t>ОКУПЕЦЬ</w:t>
      </w:r>
      <w:r w:rsidRPr="00976CE3">
        <w:rPr>
          <w:sz w:val="22"/>
          <w:szCs w:val="22"/>
        </w:rPr>
        <w:t xml:space="preserve"> підтверджує, що ПОСТАЧАЛЬНИК може покладатися на систему внутрішнього контролю ПОКУПЦЯ і на те, що </w:t>
      </w:r>
      <w:r w:rsidR="00A00183" w:rsidRPr="00976CE3">
        <w:rPr>
          <w:sz w:val="22"/>
          <w:szCs w:val="22"/>
        </w:rPr>
        <w:t xml:space="preserve">інформація, яка </w:t>
      </w:r>
      <w:r w:rsidRPr="00976CE3">
        <w:rPr>
          <w:sz w:val="22"/>
          <w:szCs w:val="22"/>
        </w:rPr>
        <w:t>розкривається П</w:t>
      </w:r>
      <w:r w:rsidR="00A00183" w:rsidRPr="00976CE3">
        <w:rPr>
          <w:sz w:val="22"/>
          <w:szCs w:val="22"/>
        </w:rPr>
        <w:t>ОКУПЦЕМ,</w:t>
      </w:r>
      <w:r w:rsidRPr="00976CE3">
        <w:rPr>
          <w:sz w:val="22"/>
          <w:szCs w:val="22"/>
        </w:rPr>
        <w:t xml:space="preserve"> є повною і вірною, включаючи фінансову та іншу інформацію,</w:t>
      </w:r>
      <w:r w:rsidR="00A00183" w:rsidRPr="00976CE3">
        <w:rPr>
          <w:sz w:val="22"/>
          <w:szCs w:val="22"/>
        </w:rPr>
        <w:t xml:space="preserve"> що стосується виконання ПОКУПЦЕМ</w:t>
      </w:r>
      <w:r w:rsidRPr="00976CE3">
        <w:rPr>
          <w:sz w:val="22"/>
          <w:szCs w:val="22"/>
        </w:rPr>
        <w:t xml:space="preserve"> своїх зобов'язань за Договором.</w:t>
      </w:r>
    </w:p>
    <w:p w14:paraId="46FF8D5A" w14:textId="77777777" w:rsidR="00147BD0" w:rsidRPr="00976CE3" w:rsidRDefault="00147BD0" w:rsidP="00CD25DE">
      <w:pPr>
        <w:spacing w:after="120"/>
        <w:jc w:val="both"/>
        <w:rPr>
          <w:sz w:val="22"/>
          <w:szCs w:val="22"/>
        </w:rPr>
      </w:pPr>
      <w:r w:rsidRPr="00976CE3">
        <w:rPr>
          <w:sz w:val="22"/>
          <w:szCs w:val="22"/>
        </w:rPr>
        <w:t>13.3. Сторони зо</w:t>
      </w:r>
      <w:r w:rsidR="00A00183" w:rsidRPr="00976CE3">
        <w:rPr>
          <w:sz w:val="22"/>
          <w:szCs w:val="22"/>
        </w:rPr>
        <w:t>бов'язуються дотримуватися чинного законодавства</w:t>
      </w:r>
      <w:r w:rsidRPr="00976CE3">
        <w:rPr>
          <w:sz w:val="22"/>
          <w:szCs w:val="22"/>
        </w:rPr>
        <w:t xml:space="preserve"> з протидії корупції, включаючи чинні нормативні акти іноземних держав і міжнародні акти (з урахуванням змін і доповнень, періодично вносяться в такі акти) ( «Антикорупційне законодавство»).</w:t>
      </w:r>
    </w:p>
    <w:p w14:paraId="54DE8B1D" w14:textId="77777777" w:rsidR="00147BD0" w:rsidRPr="00976CE3" w:rsidRDefault="00147BD0" w:rsidP="00CD25DE">
      <w:pPr>
        <w:spacing w:after="120"/>
        <w:jc w:val="both"/>
        <w:rPr>
          <w:sz w:val="22"/>
          <w:szCs w:val="22"/>
        </w:rPr>
      </w:pPr>
      <w:r w:rsidRPr="00976CE3">
        <w:rPr>
          <w:sz w:val="22"/>
          <w:szCs w:val="22"/>
        </w:rPr>
        <w:t>13.4. Антикорупційне зобов'язання: ПОКУПЕЦЬ зобов'язуєт</w:t>
      </w:r>
      <w:r w:rsidR="00A00183" w:rsidRPr="00976CE3">
        <w:rPr>
          <w:sz w:val="22"/>
          <w:szCs w:val="22"/>
        </w:rPr>
        <w:t>ься дотримуватися Антикорупційного законодавства</w:t>
      </w:r>
      <w:r w:rsidRPr="00976CE3">
        <w:rPr>
          <w:sz w:val="22"/>
          <w:szCs w:val="22"/>
        </w:rPr>
        <w:t xml:space="preserve"> та, в будь-якому випадку, має забезпечити зі свого боку і з боку своїх працівників, а також контрагентів або посередників (включаючи субпідрядників, агентів </w:t>
      </w:r>
      <w:r w:rsidR="00A00183" w:rsidRPr="00976CE3">
        <w:rPr>
          <w:sz w:val="22"/>
          <w:szCs w:val="22"/>
        </w:rPr>
        <w:t>та інших посередників), заборон</w:t>
      </w:r>
      <w:r w:rsidR="00DA6C56" w:rsidRPr="00976CE3">
        <w:rPr>
          <w:sz w:val="22"/>
          <w:szCs w:val="22"/>
        </w:rPr>
        <w:t>у</w:t>
      </w:r>
      <w:r w:rsidRPr="00976CE3">
        <w:rPr>
          <w:sz w:val="22"/>
          <w:szCs w:val="22"/>
        </w:rPr>
        <w:t xml:space="preserve"> пропозиції або надання</w:t>
      </w:r>
      <w:r w:rsidR="00DA6C56" w:rsidRPr="00976CE3">
        <w:rPr>
          <w:sz w:val="22"/>
          <w:szCs w:val="22"/>
        </w:rPr>
        <w:t xml:space="preserve"> будь-яких корупційних виплат (</w:t>
      </w:r>
      <w:r w:rsidRPr="00976CE3">
        <w:rPr>
          <w:sz w:val="22"/>
          <w:szCs w:val="22"/>
        </w:rPr>
        <w:t>грошових коштів а</w:t>
      </w:r>
      <w:r w:rsidR="00DA6C56" w:rsidRPr="00976CE3">
        <w:rPr>
          <w:sz w:val="22"/>
          <w:szCs w:val="22"/>
        </w:rPr>
        <w:t>бо цінних подарунків) і заборону</w:t>
      </w:r>
      <w:r w:rsidRPr="00976CE3">
        <w:rPr>
          <w:sz w:val="22"/>
          <w:szCs w:val="22"/>
        </w:rPr>
        <w:t xml:space="preserve"> давати згоду на надання корупційних виплат (грошових коштів або цінних подарунків) будь-яким особам (включаючи, крім іншого, приватних осіб, комерційні організації і державних посадових осіб) ( «О</w:t>
      </w:r>
      <w:r w:rsidR="00DA6C56" w:rsidRPr="00976CE3">
        <w:rPr>
          <w:sz w:val="22"/>
          <w:szCs w:val="22"/>
        </w:rPr>
        <w:t>соби</w:t>
      </w:r>
      <w:r w:rsidRPr="00976CE3">
        <w:rPr>
          <w:sz w:val="22"/>
          <w:szCs w:val="22"/>
        </w:rPr>
        <w:t>»), а також забо</w:t>
      </w:r>
      <w:r w:rsidR="00DA6C56" w:rsidRPr="00976CE3">
        <w:rPr>
          <w:sz w:val="22"/>
          <w:szCs w:val="22"/>
        </w:rPr>
        <w:t>рону</w:t>
      </w:r>
      <w:r w:rsidRPr="00976CE3">
        <w:rPr>
          <w:sz w:val="22"/>
          <w:szCs w:val="22"/>
        </w:rPr>
        <w:t xml:space="preserve"> домагатися отримання, приймати або погод</w:t>
      </w:r>
      <w:r w:rsidR="00DA6C56" w:rsidRPr="00976CE3">
        <w:rPr>
          <w:sz w:val="22"/>
          <w:szCs w:val="22"/>
        </w:rPr>
        <w:t>жуватися прийняти від будь-якої</w:t>
      </w:r>
      <w:r w:rsidRPr="00976CE3">
        <w:rPr>
          <w:sz w:val="22"/>
          <w:szCs w:val="22"/>
        </w:rPr>
        <w:t xml:space="preserve"> Особи будь-які корупційні виплати (грошові кошти або цінні подарунки), прямо або побічно, а також забезпечити інформування своїх контрагентів і / або посередників (включаючи субпідрядників, агентів та інших посередників) про необхідність дотримання вищевказаних заборон, які стосуються цього</w:t>
      </w:r>
      <w:r w:rsidR="00DA6C56" w:rsidRPr="00976CE3">
        <w:rPr>
          <w:sz w:val="22"/>
          <w:szCs w:val="22"/>
        </w:rPr>
        <w:t xml:space="preserve"> Договору. Ніякі платежі, здійсн</w:t>
      </w:r>
      <w:r w:rsidRPr="00976CE3">
        <w:rPr>
          <w:sz w:val="22"/>
          <w:szCs w:val="22"/>
        </w:rPr>
        <w:t>ені за Договором, не будуть робитися готівкою або будь-якими чеками на пред'явника.</w:t>
      </w:r>
    </w:p>
    <w:p w14:paraId="788BB412" w14:textId="77777777" w:rsidR="00147BD0" w:rsidRPr="00976CE3" w:rsidRDefault="00147BD0" w:rsidP="00CD25DE">
      <w:pPr>
        <w:spacing w:after="120"/>
        <w:jc w:val="both"/>
        <w:rPr>
          <w:sz w:val="22"/>
          <w:szCs w:val="22"/>
        </w:rPr>
      </w:pPr>
      <w:r w:rsidRPr="00976CE3">
        <w:rPr>
          <w:sz w:val="22"/>
          <w:szCs w:val="22"/>
        </w:rPr>
        <w:t>13.5. П</w:t>
      </w:r>
      <w:r w:rsidR="006109EF" w:rsidRPr="00976CE3">
        <w:rPr>
          <w:sz w:val="22"/>
          <w:szCs w:val="22"/>
        </w:rPr>
        <w:t>ОКУПЕЦЬ</w:t>
      </w:r>
      <w:r w:rsidRPr="00976CE3">
        <w:rPr>
          <w:sz w:val="22"/>
          <w:szCs w:val="22"/>
        </w:rPr>
        <w:t xml:space="preserve"> зобов'язаний (а) негайно повідомляти ПОСТАЧАЛЬНИКА в письмовій формі про будь-які випадки порушення А</w:t>
      </w:r>
      <w:r w:rsidR="006109EF" w:rsidRPr="00976CE3">
        <w:rPr>
          <w:sz w:val="22"/>
          <w:szCs w:val="22"/>
        </w:rPr>
        <w:t>нтикорупційного зобов'язання; (в</w:t>
      </w:r>
      <w:r w:rsidRPr="00976CE3">
        <w:rPr>
          <w:sz w:val="22"/>
          <w:szCs w:val="22"/>
        </w:rPr>
        <w:t xml:space="preserve">) на вимогу робити все необхідне для </w:t>
      </w:r>
      <w:r w:rsidRPr="00976CE3">
        <w:rPr>
          <w:sz w:val="22"/>
          <w:szCs w:val="22"/>
        </w:rPr>
        <w:lastRenderedPageBreak/>
        <w:t>надання допомоги ПОСТАЧАЛЬНИКУ в забезпеченні дотримання і в контролі за дотриманням антикорупційного зобов'язання; і (с) ясно давати зрозуміти іншим особам при здійсненні будь-яких угод, пов'язаних з ПОСТАЧАЛЬНИКОМ, що вона зобов'язана дотримувати</w:t>
      </w:r>
      <w:r w:rsidR="006109EF" w:rsidRPr="00976CE3">
        <w:rPr>
          <w:sz w:val="22"/>
          <w:szCs w:val="22"/>
        </w:rPr>
        <w:t>ся і дотримується Антикорупційного</w:t>
      </w:r>
      <w:r w:rsidRPr="00976CE3">
        <w:rPr>
          <w:sz w:val="22"/>
          <w:szCs w:val="22"/>
        </w:rPr>
        <w:t xml:space="preserve"> зобов'язання.</w:t>
      </w:r>
    </w:p>
    <w:p w14:paraId="2287FCE5" w14:textId="77777777" w:rsidR="00147BD0" w:rsidRPr="00976CE3" w:rsidRDefault="00147BD0" w:rsidP="00CD25DE">
      <w:pPr>
        <w:spacing w:after="120"/>
        <w:jc w:val="both"/>
        <w:rPr>
          <w:sz w:val="22"/>
          <w:szCs w:val="22"/>
        </w:rPr>
      </w:pPr>
      <w:r w:rsidRPr="00976CE3">
        <w:rPr>
          <w:sz w:val="22"/>
          <w:szCs w:val="22"/>
        </w:rPr>
        <w:t>13.6. П</w:t>
      </w:r>
      <w:r w:rsidR="006109EF" w:rsidRPr="00976CE3">
        <w:rPr>
          <w:sz w:val="22"/>
          <w:szCs w:val="22"/>
        </w:rPr>
        <w:t>ОКУПЕЦЬ</w:t>
      </w:r>
      <w:r w:rsidRPr="00976CE3">
        <w:rPr>
          <w:sz w:val="22"/>
          <w:szCs w:val="22"/>
        </w:rPr>
        <w:t xml:space="preserve"> погоджується і підтверджує, що ПОСТАЧАЛЬНИК має право запитувати і отримувати облікові та інші документи, пов'язані з виконанням Договору, для перевірки на предмет дотримання П</w:t>
      </w:r>
      <w:r w:rsidR="006109EF" w:rsidRPr="00976CE3">
        <w:rPr>
          <w:sz w:val="22"/>
          <w:szCs w:val="22"/>
        </w:rPr>
        <w:t>ОКУПЦЕМ</w:t>
      </w:r>
      <w:r w:rsidRPr="00976CE3">
        <w:rPr>
          <w:sz w:val="22"/>
          <w:szCs w:val="22"/>
        </w:rPr>
        <w:t xml:space="preserve"> Антикорупційного зобов'язання, а також має право знімати копії з таких документів за свій рахунок.</w:t>
      </w:r>
    </w:p>
    <w:p w14:paraId="55FD9576" w14:textId="77777777" w:rsidR="00147BD0" w:rsidRPr="00976CE3" w:rsidRDefault="00147BD0" w:rsidP="00CD25DE">
      <w:pPr>
        <w:jc w:val="both"/>
        <w:rPr>
          <w:sz w:val="22"/>
          <w:szCs w:val="22"/>
        </w:rPr>
      </w:pPr>
      <w:r w:rsidRPr="00976CE3">
        <w:rPr>
          <w:sz w:val="22"/>
          <w:szCs w:val="22"/>
        </w:rPr>
        <w:t xml:space="preserve">13.7. </w:t>
      </w:r>
      <w:r w:rsidR="006109EF" w:rsidRPr="00976CE3">
        <w:rPr>
          <w:sz w:val="22"/>
          <w:szCs w:val="22"/>
        </w:rPr>
        <w:t>Цим</w:t>
      </w:r>
      <w:r w:rsidRPr="00976CE3">
        <w:rPr>
          <w:sz w:val="22"/>
          <w:szCs w:val="22"/>
        </w:rPr>
        <w:t xml:space="preserve"> Сторони погодили, що умови, що містяться в цьому </w:t>
      </w:r>
      <w:r w:rsidR="00297CC3" w:rsidRPr="00976CE3">
        <w:rPr>
          <w:sz w:val="22"/>
          <w:szCs w:val="22"/>
        </w:rPr>
        <w:t>Розділі</w:t>
      </w:r>
      <w:r w:rsidRPr="00976CE3">
        <w:rPr>
          <w:sz w:val="22"/>
          <w:szCs w:val="22"/>
        </w:rPr>
        <w:t>, є істотними у</w:t>
      </w:r>
      <w:r w:rsidR="0075706F" w:rsidRPr="00976CE3">
        <w:rPr>
          <w:sz w:val="22"/>
          <w:szCs w:val="22"/>
        </w:rPr>
        <w:t xml:space="preserve">мовами </w:t>
      </w:r>
      <w:r w:rsidRPr="00976CE3">
        <w:rPr>
          <w:sz w:val="22"/>
          <w:szCs w:val="22"/>
        </w:rPr>
        <w:t>Договор</w:t>
      </w:r>
      <w:r w:rsidR="0075706F" w:rsidRPr="00976CE3">
        <w:rPr>
          <w:sz w:val="22"/>
          <w:szCs w:val="22"/>
        </w:rPr>
        <w:t>у</w:t>
      </w:r>
      <w:r w:rsidRPr="00976CE3">
        <w:rPr>
          <w:sz w:val="22"/>
          <w:szCs w:val="22"/>
        </w:rPr>
        <w:t xml:space="preserve">. При виникненні у ПОСТАЧАЛЬНИКА об'єктивних (розумних і сумлінних) </w:t>
      </w:r>
      <w:r w:rsidR="00663C41" w:rsidRPr="00976CE3">
        <w:rPr>
          <w:sz w:val="22"/>
          <w:szCs w:val="22"/>
        </w:rPr>
        <w:t>даних</w:t>
      </w:r>
      <w:r w:rsidRPr="00976CE3">
        <w:rPr>
          <w:sz w:val="22"/>
          <w:szCs w:val="22"/>
        </w:rPr>
        <w:t xml:space="preserve"> того, що ПОКУПЕЦЬ порушив Антикорупційні зобов'язання, ПОСТАЧАЛЬНИК має право направити на адресу </w:t>
      </w:r>
      <w:r w:rsidR="006109EF" w:rsidRPr="00976CE3">
        <w:rPr>
          <w:sz w:val="22"/>
          <w:szCs w:val="22"/>
        </w:rPr>
        <w:t>ПОКУПЦЯ</w:t>
      </w:r>
      <w:r w:rsidRPr="00976CE3">
        <w:rPr>
          <w:sz w:val="22"/>
          <w:szCs w:val="22"/>
        </w:rPr>
        <w:t xml:space="preserve"> відповідне повідомлення із вимогою надати роз'яснення і розкрити інформацію про виконання П</w:t>
      </w:r>
      <w:r w:rsidR="006109EF" w:rsidRPr="00976CE3">
        <w:rPr>
          <w:sz w:val="22"/>
          <w:szCs w:val="22"/>
        </w:rPr>
        <w:t>ОКУПЦЕМ</w:t>
      </w:r>
      <w:r w:rsidRPr="00976CE3">
        <w:rPr>
          <w:sz w:val="22"/>
          <w:szCs w:val="22"/>
        </w:rPr>
        <w:t xml:space="preserve"> своїх зобов'язань по Договору, включаючи фінансові та інші дані про виконання Договору .</w:t>
      </w:r>
    </w:p>
    <w:p w14:paraId="7C5BB983" w14:textId="77777777" w:rsidR="00147BD0" w:rsidRPr="00976CE3" w:rsidRDefault="00147BD0" w:rsidP="00CD25DE">
      <w:pPr>
        <w:jc w:val="both"/>
        <w:rPr>
          <w:sz w:val="22"/>
          <w:szCs w:val="22"/>
        </w:rPr>
      </w:pPr>
      <w:r w:rsidRPr="00976CE3">
        <w:rPr>
          <w:sz w:val="22"/>
          <w:szCs w:val="22"/>
        </w:rPr>
        <w:t>П</w:t>
      </w:r>
      <w:r w:rsidR="006109EF" w:rsidRPr="00976CE3">
        <w:rPr>
          <w:sz w:val="22"/>
          <w:szCs w:val="22"/>
        </w:rPr>
        <w:t>ОКУПЕЦЬ</w:t>
      </w:r>
      <w:r w:rsidRPr="00976CE3">
        <w:rPr>
          <w:sz w:val="22"/>
          <w:szCs w:val="22"/>
        </w:rPr>
        <w:t xml:space="preserve"> зобов'язується надати ПОСТАЧАЛЬНИКУ відповідні дані та інформацію згідно з вимогою, а також, якщо порушення Антикорупційного зобов'язання мало місце, докази того, що воно усунуто, зобов'язується співпрацювати з ПОСТАЧАЛЬНИКОМ в зв'язку з зазначеними обставинами з метою усунення / недопущення порушень Антикорупційних зобов'язань, а також обставин які можуть вказувати на порушення в ході діяльності </w:t>
      </w:r>
      <w:r w:rsidR="006109EF" w:rsidRPr="00976CE3">
        <w:rPr>
          <w:sz w:val="22"/>
          <w:szCs w:val="22"/>
        </w:rPr>
        <w:t>ПОКУПЦЯ</w:t>
      </w:r>
      <w:r w:rsidRPr="00976CE3">
        <w:rPr>
          <w:sz w:val="22"/>
          <w:szCs w:val="22"/>
        </w:rPr>
        <w:t xml:space="preserve"> в зв'язку з Договором.</w:t>
      </w:r>
    </w:p>
    <w:p w14:paraId="65E8DB23" w14:textId="77777777" w:rsidR="002F24A4" w:rsidRPr="00976CE3" w:rsidRDefault="00147BD0" w:rsidP="00CD25DE">
      <w:pPr>
        <w:spacing w:after="120"/>
        <w:jc w:val="both"/>
        <w:rPr>
          <w:sz w:val="22"/>
          <w:szCs w:val="22"/>
        </w:rPr>
      </w:pPr>
      <w:r w:rsidRPr="00976CE3">
        <w:rPr>
          <w:sz w:val="22"/>
          <w:szCs w:val="22"/>
        </w:rPr>
        <w:t>Невиконання П</w:t>
      </w:r>
      <w:r w:rsidR="006109EF" w:rsidRPr="00976CE3">
        <w:rPr>
          <w:sz w:val="22"/>
          <w:szCs w:val="22"/>
        </w:rPr>
        <w:t>ОКУПЦЕМ</w:t>
      </w:r>
      <w:r w:rsidRPr="00976CE3">
        <w:rPr>
          <w:sz w:val="22"/>
          <w:szCs w:val="22"/>
        </w:rPr>
        <w:t xml:space="preserve"> вимог цього пункту, а так само неподання достатніх доказів, </w:t>
      </w:r>
      <w:r w:rsidR="006109EF" w:rsidRPr="00976CE3">
        <w:rPr>
          <w:sz w:val="22"/>
          <w:szCs w:val="22"/>
        </w:rPr>
        <w:t xml:space="preserve">що </w:t>
      </w:r>
      <w:r w:rsidRPr="00976CE3">
        <w:rPr>
          <w:sz w:val="22"/>
          <w:szCs w:val="22"/>
        </w:rPr>
        <w:t xml:space="preserve">безумовно підтверджують відсутність порушення Антикорупційного зобов'язання з боку </w:t>
      </w:r>
      <w:r w:rsidR="006109EF" w:rsidRPr="00976CE3">
        <w:rPr>
          <w:sz w:val="22"/>
          <w:szCs w:val="22"/>
        </w:rPr>
        <w:t>ПОКУПЦЯ</w:t>
      </w:r>
      <w:r w:rsidRPr="00976CE3">
        <w:rPr>
          <w:sz w:val="22"/>
          <w:szCs w:val="22"/>
        </w:rPr>
        <w:t xml:space="preserve">, є порушенням істотних умов Договору (істотним порушенням) і дає право ПОСТАЧАЛЬНИКУ розірвати Договір або призупинити подальше виконання або здійснення подальших платежів в односторонньому порядку повністю або </w:t>
      </w:r>
      <w:r w:rsidR="006109EF" w:rsidRPr="00976CE3">
        <w:rPr>
          <w:sz w:val="22"/>
          <w:szCs w:val="22"/>
        </w:rPr>
        <w:t>в які</w:t>
      </w:r>
      <w:r w:rsidRPr="00976CE3">
        <w:rPr>
          <w:sz w:val="22"/>
          <w:szCs w:val="22"/>
        </w:rPr>
        <w:t xml:space="preserve">йсь його частини, шляхом направлення на адресу </w:t>
      </w:r>
      <w:r w:rsidR="006109EF" w:rsidRPr="00976CE3">
        <w:rPr>
          <w:sz w:val="22"/>
          <w:szCs w:val="22"/>
        </w:rPr>
        <w:t>ПОКУПЦЯ</w:t>
      </w:r>
      <w:r w:rsidRPr="00976CE3">
        <w:rPr>
          <w:sz w:val="22"/>
          <w:szCs w:val="22"/>
        </w:rPr>
        <w:t xml:space="preserve"> відповідного письмового повідомлення</w:t>
      </w:r>
      <w:r w:rsidR="00E910DD" w:rsidRPr="00976CE3">
        <w:rPr>
          <w:sz w:val="22"/>
          <w:szCs w:val="22"/>
        </w:rPr>
        <w:t>.</w:t>
      </w:r>
    </w:p>
    <w:p w14:paraId="312BB3FE" w14:textId="77777777" w:rsidR="002F3605" w:rsidRPr="00976CE3" w:rsidRDefault="00E1366C" w:rsidP="00D144CF">
      <w:pPr>
        <w:pStyle w:val="1"/>
        <w:rPr>
          <w:sz w:val="22"/>
          <w:szCs w:val="22"/>
        </w:rPr>
      </w:pPr>
      <w:r w:rsidRPr="00976CE3">
        <w:rPr>
          <w:sz w:val="22"/>
          <w:szCs w:val="22"/>
        </w:rPr>
        <w:t xml:space="preserve">14. </w:t>
      </w:r>
      <w:r w:rsidR="002F3605" w:rsidRPr="00976CE3">
        <w:rPr>
          <w:sz w:val="22"/>
          <w:szCs w:val="22"/>
        </w:rPr>
        <w:t>КОНФІДЕНЦІЙНА ІНФОРМАЦІЯ</w:t>
      </w:r>
    </w:p>
    <w:p w14:paraId="74A4EEC9" w14:textId="77777777" w:rsidR="00FD7802" w:rsidRPr="00976CE3" w:rsidRDefault="00FD7802" w:rsidP="00D144CF">
      <w:pPr>
        <w:ind w:firstLine="284"/>
        <w:rPr>
          <w:sz w:val="22"/>
          <w:szCs w:val="22"/>
        </w:rPr>
      </w:pPr>
    </w:p>
    <w:p w14:paraId="76699B37" w14:textId="77777777" w:rsidR="002F3605" w:rsidRPr="00976CE3" w:rsidRDefault="002F3605" w:rsidP="00CD25DE">
      <w:pPr>
        <w:pStyle w:val="af0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976CE3">
        <w:rPr>
          <w:rFonts w:ascii="Times New Roman" w:eastAsia="Times New Roman" w:hAnsi="Times New Roman" w:cs="Times New Roman"/>
          <w:lang w:eastAsia="ru-RU"/>
        </w:rPr>
        <w:t xml:space="preserve">Для цілей даного Договору визначення «Конфіденційна інформація» означає </w:t>
      </w:r>
      <w:r w:rsidR="007073ED" w:rsidRPr="00976CE3">
        <w:rPr>
          <w:rFonts w:ascii="Times New Roman" w:eastAsia="Times New Roman" w:hAnsi="Times New Roman" w:cs="Times New Roman"/>
          <w:lang w:eastAsia="ru-RU"/>
        </w:rPr>
        <w:t>будь-яку</w:t>
      </w:r>
      <w:r w:rsidRPr="00976CE3">
        <w:rPr>
          <w:rFonts w:ascii="Times New Roman" w:eastAsia="Times New Roman" w:hAnsi="Times New Roman" w:cs="Times New Roman"/>
          <w:lang w:eastAsia="ru-RU"/>
        </w:rPr>
        <w:t xml:space="preserve"> інформацію по даному Договору</w:t>
      </w:r>
      <w:r w:rsidR="007073ED" w:rsidRPr="00976CE3">
        <w:rPr>
          <w:rFonts w:ascii="Times New Roman" w:eastAsia="Times New Roman" w:hAnsi="Times New Roman" w:cs="Times New Roman"/>
          <w:lang w:eastAsia="ru-RU"/>
        </w:rPr>
        <w:t>, яка має дійсну або потенційну</w:t>
      </w:r>
      <w:r w:rsidRPr="00976CE3">
        <w:rPr>
          <w:rFonts w:ascii="Times New Roman" w:eastAsia="Times New Roman" w:hAnsi="Times New Roman" w:cs="Times New Roman"/>
          <w:lang w:eastAsia="ru-RU"/>
        </w:rPr>
        <w:t xml:space="preserve"> цінність, так як є невідомою третім особам, не передбачена для широкого розповсюдження </w:t>
      </w:r>
      <w:r w:rsidR="00580128" w:rsidRPr="00976CE3">
        <w:rPr>
          <w:rFonts w:ascii="Times New Roman" w:eastAsia="Times New Roman" w:hAnsi="Times New Roman" w:cs="Times New Roman"/>
          <w:lang w:eastAsia="ru-RU"/>
        </w:rPr>
        <w:t>та</w:t>
      </w:r>
      <w:r w:rsidRPr="00976CE3">
        <w:rPr>
          <w:rFonts w:ascii="Times New Roman" w:eastAsia="Times New Roman" w:hAnsi="Times New Roman" w:cs="Times New Roman"/>
          <w:lang w:eastAsia="ru-RU"/>
        </w:rPr>
        <w:t>/або використання необмеженим колом осіб, яка задовольняє вимогам законодавства України.</w:t>
      </w:r>
    </w:p>
    <w:p w14:paraId="4C74731B" w14:textId="77777777" w:rsidR="002F3605" w:rsidRPr="00976CE3" w:rsidRDefault="002F3605" w:rsidP="00CD25DE">
      <w:pPr>
        <w:pStyle w:val="af0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976CE3">
        <w:rPr>
          <w:rFonts w:ascii="Times New Roman" w:eastAsia="Times New Roman" w:hAnsi="Times New Roman" w:cs="Times New Roman"/>
          <w:lang w:eastAsia="ru-RU"/>
        </w:rPr>
        <w:t xml:space="preserve">Сторони зобов’язуються зберігати Конфіденційну інформацію і використовувати всі необхідні засоби для її захисту, також в випадку реорганізації чи ліквідації Сторін. Сторони погоджуються, що не розголошуватимуть та не допустять розголошення Конфіденційної інформації ніяким третім особам без попередньої письмової згоди другої Сторони, крім випадків неумисного </w:t>
      </w:r>
      <w:r w:rsidR="00580128" w:rsidRPr="00976CE3">
        <w:rPr>
          <w:rFonts w:ascii="Times New Roman" w:eastAsia="Times New Roman" w:hAnsi="Times New Roman" w:cs="Times New Roman"/>
          <w:lang w:eastAsia="ru-RU"/>
        </w:rPr>
        <w:t>та</w:t>
      </w:r>
      <w:r w:rsidRPr="00976CE3">
        <w:rPr>
          <w:rFonts w:ascii="Times New Roman" w:eastAsia="Times New Roman" w:hAnsi="Times New Roman" w:cs="Times New Roman"/>
          <w:lang w:eastAsia="ru-RU"/>
        </w:rPr>
        <w:t>/або вимушеного розкриття Конфіденційної інформації по причині обставин непереборної сили або по вимогам діючого законодавства України, в силу рішень судів відповідної юрисдикції, які вступили в дію, або умов, коли в випадку такого розкриття (а) Сторона попередньо повідомить іншу Сторону про настання відповідної події, з якою пов’язана необхідність розкриття Конфіденційної інформації, а також про умови та терміни такого розкриття; і (б) Сторона розкриє тільки ту частину Конфіденційної інформації,</w:t>
      </w:r>
      <w:r w:rsidR="00DD1C5E" w:rsidRPr="00976CE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6CE3">
        <w:rPr>
          <w:rFonts w:ascii="Times New Roman" w:eastAsia="Times New Roman" w:hAnsi="Times New Roman" w:cs="Times New Roman"/>
          <w:lang w:eastAsia="ru-RU"/>
        </w:rPr>
        <w:t>розкриття якої необхідно згідно вимог положень діючого законодавства України, рішень судів відповідної юрисдикції, які вступили в законну дію , або законних вимог компетентних органів державної влади та управління.</w:t>
      </w:r>
    </w:p>
    <w:p w14:paraId="2A70C2D4" w14:textId="77777777" w:rsidR="002F3605" w:rsidRPr="00976CE3" w:rsidRDefault="002F3605" w:rsidP="00CD25DE">
      <w:pPr>
        <w:pStyle w:val="af0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976CE3">
        <w:rPr>
          <w:rFonts w:ascii="Times New Roman" w:eastAsia="Times New Roman" w:hAnsi="Times New Roman" w:cs="Times New Roman"/>
          <w:lang w:eastAsia="ru-RU"/>
        </w:rPr>
        <w:t>Відповідна Сторона даного договору несе відповідальність за діяльність (бездіяльність) своїх робітників та других осіб, які отримали доступ до Конфіденційної інформації.</w:t>
      </w:r>
    </w:p>
    <w:p w14:paraId="42EF07B2" w14:textId="77777777" w:rsidR="002F3605" w:rsidRPr="00976CE3" w:rsidRDefault="002F3605" w:rsidP="00CD25DE">
      <w:pPr>
        <w:pStyle w:val="af0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976CE3">
        <w:rPr>
          <w:rFonts w:ascii="Times New Roman" w:eastAsia="Times New Roman" w:hAnsi="Times New Roman" w:cs="Times New Roman"/>
          <w:lang w:eastAsia="ru-RU"/>
        </w:rPr>
        <w:t>Для цілей даного Договору «Розголошення конфіденційної інформації» означає несанкціоновані відповідною Стороною дії іншої Сторони, в результаті чого будь-які треті особи отримують доступ та можливість ознайомитися з Конфіденційною інформацією. Розголошенням Конфіденційної інформації признається також бездіяльність відповідної сторони, що виражається в неможливості забезпечити відповідного рівня захисту Конфіденційної інформації, що призвело до отримання доступу до такої інформації будь-яких третіх осіб.</w:t>
      </w:r>
    </w:p>
    <w:p w14:paraId="670718D8" w14:textId="77777777" w:rsidR="002F3605" w:rsidRPr="00976CE3" w:rsidRDefault="002F3605" w:rsidP="00976CE3">
      <w:pPr>
        <w:pStyle w:val="af0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976CE3">
        <w:rPr>
          <w:rFonts w:ascii="Times New Roman" w:eastAsia="Times New Roman" w:hAnsi="Times New Roman" w:cs="Times New Roman"/>
          <w:lang w:eastAsia="ru-RU"/>
        </w:rPr>
        <w:t xml:space="preserve">Відповідна Сторона несе відповідальність за втрати, які можуть бути нанесені другій Стороні в результаті розголошення Конфіденційної інформації або несанкціонованого використання </w:t>
      </w:r>
      <w:r w:rsidRPr="00976CE3">
        <w:rPr>
          <w:rFonts w:ascii="Times New Roman" w:eastAsia="Times New Roman" w:hAnsi="Times New Roman" w:cs="Times New Roman"/>
          <w:lang w:eastAsia="ru-RU"/>
        </w:rPr>
        <w:lastRenderedPageBreak/>
        <w:t>Конфіденційної інформації, порушуючи умови даної статі, за виключенням випадків розкриття Конфіденційної інформації, які передбачені в даній статі.</w:t>
      </w:r>
    </w:p>
    <w:p w14:paraId="165106DD" w14:textId="77777777" w:rsidR="002F3605" w:rsidRPr="00976CE3" w:rsidRDefault="002F3605" w:rsidP="00976CE3">
      <w:pPr>
        <w:pStyle w:val="af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976CE3">
        <w:rPr>
          <w:rFonts w:ascii="Times New Roman" w:eastAsia="Times New Roman" w:hAnsi="Times New Roman" w:cs="Times New Roman"/>
          <w:lang w:eastAsia="ru-RU"/>
        </w:rPr>
        <w:t>Передача Конфіденційної інформації оформляється Актом, який підписується уповноваженими особами Сторін.</w:t>
      </w:r>
    </w:p>
    <w:p w14:paraId="3D811172" w14:textId="77777777" w:rsidR="00147BD0" w:rsidRPr="00976CE3" w:rsidRDefault="002F3605" w:rsidP="00976CE3">
      <w:pPr>
        <w:spacing w:after="120"/>
        <w:jc w:val="both"/>
        <w:rPr>
          <w:sz w:val="22"/>
          <w:szCs w:val="22"/>
        </w:rPr>
      </w:pPr>
      <w:r w:rsidRPr="00976CE3">
        <w:rPr>
          <w:sz w:val="22"/>
          <w:szCs w:val="22"/>
        </w:rPr>
        <w:t>Передача Конфіденційної інформації по відкритими каналам телефонного та факсимільного зв’язку, а також з використанням мережі Інтернет без прийняття відповідних засобів захисту, які задовольняють обидві Сторони, заборонена.</w:t>
      </w:r>
    </w:p>
    <w:p w14:paraId="1B870EFE" w14:textId="77777777" w:rsidR="003E46E2" w:rsidRPr="00976CE3" w:rsidRDefault="003E46E2" w:rsidP="00D144CF">
      <w:pPr>
        <w:pStyle w:val="1"/>
        <w:rPr>
          <w:sz w:val="22"/>
          <w:szCs w:val="22"/>
        </w:rPr>
      </w:pPr>
      <w:r w:rsidRPr="00976CE3">
        <w:rPr>
          <w:sz w:val="22"/>
          <w:szCs w:val="22"/>
        </w:rPr>
        <w:t>АДРЕСА, РЕКВІЗИТИ ТА ПІДПИСИ СТОРІН:</w:t>
      </w:r>
    </w:p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5353"/>
        <w:gridCol w:w="5387"/>
      </w:tblGrid>
      <w:tr w:rsidR="00D609FE" w:rsidRPr="00976CE3" w14:paraId="7BB31CFA" w14:textId="77777777" w:rsidTr="008B6763">
        <w:tc>
          <w:tcPr>
            <w:tcW w:w="5353" w:type="dxa"/>
          </w:tcPr>
          <w:p w14:paraId="2756F22D" w14:textId="77777777" w:rsidR="00D609FE" w:rsidRPr="00976CE3" w:rsidRDefault="00D609FE" w:rsidP="00976CE3">
            <w:pPr>
              <w:ind w:firstLine="284"/>
              <w:jc w:val="center"/>
              <w:rPr>
                <w:sz w:val="22"/>
                <w:szCs w:val="22"/>
              </w:rPr>
            </w:pPr>
            <w:r w:rsidRPr="00976CE3">
              <w:rPr>
                <w:rFonts w:eastAsia="Calibri"/>
                <w:b/>
                <w:sz w:val="22"/>
                <w:szCs w:val="22"/>
                <w:u w:val="single"/>
              </w:rPr>
              <w:t>ПОСТАЧАЛЬНИК</w:t>
            </w:r>
          </w:p>
        </w:tc>
        <w:tc>
          <w:tcPr>
            <w:tcW w:w="5387" w:type="dxa"/>
          </w:tcPr>
          <w:p w14:paraId="4D958243" w14:textId="77777777" w:rsidR="00D609FE" w:rsidRPr="00976CE3" w:rsidRDefault="00D609FE" w:rsidP="00D144CF">
            <w:pPr>
              <w:ind w:firstLine="284"/>
              <w:jc w:val="center"/>
              <w:rPr>
                <w:sz w:val="22"/>
                <w:szCs w:val="22"/>
              </w:rPr>
            </w:pPr>
            <w:r w:rsidRPr="00976CE3">
              <w:rPr>
                <w:rFonts w:eastAsia="Calibri"/>
                <w:b/>
                <w:sz w:val="22"/>
                <w:szCs w:val="22"/>
                <w:u w:val="single"/>
              </w:rPr>
              <w:t>ПОКУПЕЦЬ</w:t>
            </w:r>
          </w:p>
        </w:tc>
      </w:tr>
      <w:tr w:rsidR="00EF3DED" w:rsidRPr="00976CE3" w14:paraId="7AB20700" w14:textId="77777777" w:rsidTr="008B6763">
        <w:trPr>
          <w:trHeight w:val="438"/>
        </w:trPr>
        <w:tc>
          <w:tcPr>
            <w:tcW w:w="5353" w:type="dxa"/>
          </w:tcPr>
          <w:p w14:paraId="216B9E74" w14:textId="77777777" w:rsidR="00D609FE" w:rsidRPr="0071600E" w:rsidRDefault="00D609FE" w:rsidP="00D144CF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1595F">
              <w:rPr>
                <w:b/>
                <w:sz w:val="22"/>
                <w:szCs w:val="22"/>
              </w:rPr>
              <w:t xml:space="preserve"> </w:t>
            </w:r>
          </w:p>
          <w:p w14:paraId="38AA96E4" w14:textId="31101591" w:rsidR="00BC598F" w:rsidRPr="00976CE3" w:rsidRDefault="00BC598F" w:rsidP="006F63FA">
            <w:pPr>
              <w:ind w:firstLine="284"/>
              <w:jc w:val="center"/>
              <w:rPr>
                <w:sz w:val="22"/>
                <w:szCs w:val="22"/>
              </w:rPr>
            </w:pPr>
            <w:r w:rsidRPr="00976CE3">
              <w:rPr>
                <w:b/>
                <w:sz w:val="22"/>
                <w:szCs w:val="22"/>
              </w:rPr>
              <w:t>ТОВ «</w:t>
            </w:r>
            <w:r w:rsidR="006F63FA">
              <w:rPr>
                <w:b/>
                <w:sz w:val="22"/>
                <w:szCs w:val="22"/>
              </w:rPr>
              <w:t>ВАЛЕЯ</w:t>
            </w:r>
            <w:r w:rsidRPr="00976CE3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5387" w:type="dxa"/>
          </w:tcPr>
          <w:p w14:paraId="036B7F00" w14:textId="77777777" w:rsidR="00D609FE" w:rsidRPr="00976CE3" w:rsidRDefault="00D609FE" w:rsidP="00D609FE">
            <w:pPr>
              <w:rPr>
                <w:b/>
                <w:bCs/>
                <w:sz w:val="22"/>
                <w:szCs w:val="22"/>
              </w:rPr>
            </w:pPr>
          </w:p>
          <w:p w14:paraId="4DF3D221" w14:textId="10EF0ED5" w:rsidR="00755221" w:rsidRPr="00976CE3" w:rsidRDefault="00124B90" w:rsidP="007050F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76CE3">
              <w:rPr>
                <w:b/>
                <w:sz w:val="22"/>
                <w:szCs w:val="22"/>
              </w:rPr>
              <w:t>ТОВ</w:t>
            </w:r>
            <w:r w:rsidR="006F63FA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1DD11F7F" w14:textId="77777777" w:rsidR="00BC598F" w:rsidRPr="00976CE3" w:rsidRDefault="00BC598F" w:rsidP="00D144CF">
            <w:pPr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8B6763" w:rsidRPr="00976CE3" w14:paraId="20DEB040" w14:textId="77777777" w:rsidTr="008B6763">
        <w:trPr>
          <w:trHeight w:val="3642"/>
        </w:trPr>
        <w:tc>
          <w:tcPr>
            <w:tcW w:w="5353" w:type="dxa"/>
          </w:tcPr>
          <w:p w14:paraId="1AC3903A" w14:textId="20F603FA" w:rsidR="008B6763" w:rsidRPr="0071600E" w:rsidRDefault="008B6763" w:rsidP="00455A99">
            <w:pPr>
              <w:ind w:left="284"/>
              <w:rPr>
                <w:sz w:val="22"/>
                <w:szCs w:val="22"/>
              </w:rPr>
            </w:pPr>
            <w:r w:rsidRPr="00C1595F">
              <w:rPr>
                <w:sz w:val="22"/>
                <w:szCs w:val="22"/>
              </w:rPr>
              <w:t>Юридична адреса: 03</w:t>
            </w:r>
            <w:r w:rsidR="006F63FA">
              <w:rPr>
                <w:sz w:val="22"/>
                <w:szCs w:val="22"/>
              </w:rPr>
              <w:t>062</w:t>
            </w:r>
            <w:r w:rsidRPr="00C1595F">
              <w:rPr>
                <w:sz w:val="22"/>
                <w:szCs w:val="22"/>
              </w:rPr>
              <w:t xml:space="preserve">, </w:t>
            </w:r>
          </w:p>
          <w:p w14:paraId="5B80B30C" w14:textId="585B04E2" w:rsidR="008B6763" w:rsidRPr="006B7E69" w:rsidRDefault="008B6763" w:rsidP="00455A99">
            <w:pPr>
              <w:ind w:left="284"/>
              <w:rPr>
                <w:sz w:val="22"/>
                <w:szCs w:val="22"/>
                <w:lang w:val="ru-RU"/>
              </w:rPr>
            </w:pPr>
            <w:r w:rsidRPr="00976CE3">
              <w:rPr>
                <w:sz w:val="22"/>
                <w:szCs w:val="22"/>
              </w:rPr>
              <w:t xml:space="preserve">м. Київ, вул. </w:t>
            </w:r>
            <w:r w:rsidR="006F63FA">
              <w:rPr>
                <w:sz w:val="22"/>
                <w:szCs w:val="22"/>
              </w:rPr>
              <w:t xml:space="preserve">Туполева </w:t>
            </w:r>
            <w:r w:rsidRPr="00976CE3">
              <w:rPr>
                <w:sz w:val="22"/>
                <w:szCs w:val="22"/>
              </w:rPr>
              <w:t>, 1</w:t>
            </w:r>
            <w:r w:rsidR="006F63FA">
              <w:rPr>
                <w:sz w:val="22"/>
                <w:szCs w:val="22"/>
              </w:rPr>
              <w:t>2М, оф.1</w:t>
            </w:r>
          </w:p>
          <w:p w14:paraId="3FD9C8B8" w14:textId="77777777" w:rsidR="006F63FA" w:rsidRDefault="006F63FA" w:rsidP="00455A99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тел.+38(066)2952135</w:t>
            </w:r>
          </w:p>
          <w:p w14:paraId="7361B31D" w14:textId="2E8ABFA9" w:rsidR="008B6763" w:rsidRPr="00976CE3" w:rsidRDefault="008B6763" w:rsidP="00455A99">
            <w:pPr>
              <w:ind w:left="284"/>
              <w:rPr>
                <w:sz w:val="22"/>
                <w:szCs w:val="22"/>
              </w:rPr>
            </w:pPr>
            <w:r w:rsidRPr="00976CE3">
              <w:rPr>
                <w:sz w:val="22"/>
                <w:szCs w:val="22"/>
              </w:rPr>
              <w:t xml:space="preserve">Код ЄДРПОУ: </w:t>
            </w:r>
            <w:r w:rsidR="006F63FA">
              <w:rPr>
                <w:sz w:val="22"/>
                <w:szCs w:val="22"/>
              </w:rPr>
              <w:t>39268520</w:t>
            </w:r>
          </w:p>
          <w:p w14:paraId="062164FC" w14:textId="1AD1FF49" w:rsidR="008B6763" w:rsidRPr="00976CE3" w:rsidRDefault="008B6763" w:rsidP="00455A99">
            <w:pPr>
              <w:ind w:left="284"/>
              <w:rPr>
                <w:sz w:val="22"/>
                <w:szCs w:val="22"/>
              </w:rPr>
            </w:pPr>
            <w:r w:rsidRPr="00976CE3">
              <w:rPr>
                <w:sz w:val="22"/>
                <w:szCs w:val="22"/>
              </w:rPr>
              <w:t xml:space="preserve">ІПН: </w:t>
            </w:r>
            <w:r w:rsidR="006F63FA">
              <w:rPr>
                <w:sz w:val="22"/>
                <w:szCs w:val="22"/>
              </w:rPr>
              <w:t>392685226598</w:t>
            </w:r>
          </w:p>
          <w:p w14:paraId="364938B5" w14:textId="6C0A17A6" w:rsidR="00124B90" w:rsidRPr="006B7E69" w:rsidRDefault="008B6763" w:rsidP="00455A99">
            <w:pPr>
              <w:ind w:left="284"/>
              <w:rPr>
                <w:sz w:val="22"/>
                <w:szCs w:val="22"/>
              </w:rPr>
            </w:pPr>
            <w:r w:rsidRPr="00976CE3">
              <w:rPr>
                <w:sz w:val="22"/>
                <w:szCs w:val="22"/>
              </w:rPr>
              <w:t xml:space="preserve">п/р № </w:t>
            </w:r>
            <w:r w:rsidR="006F63FA">
              <w:rPr>
                <w:sz w:val="22"/>
                <w:szCs w:val="22"/>
              </w:rPr>
              <w:t>26009100649341</w:t>
            </w:r>
            <w:r w:rsidR="00124B90" w:rsidRPr="006B7E69">
              <w:rPr>
                <w:sz w:val="22"/>
                <w:szCs w:val="22"/>
              </w:rPr>
              <w:t xml:space="preserve"> </w:t>
            </w:r>
            <w:r w:rsidRPr="00976CE3">
              <w:rPr>
                <w:sz w:val="22"/>
                <w:szCs w:val="22"/>
              </w:rPr>
              <w:t xml:space="preserve"> </w:t>
            </w:r>
          </w:p>
          <w:p w14:paraId="4A2BDE5B" w14:textId="075D1827" w:rsidR="008B6763" w:rsidRPr="00976CE3" w:rsidRDefault="008B6763" w:rsidP="00455A99">
            <w:pPr>
              <w:ind w:left="284"/>
              <w:rPr>
                <w:sz w:val="22"/>
                <w:szCs w:val="22"/>
              </w:rPr>
            </w:pPr>
            <w:r w:rsidRPr="00976CE3">
              <w:rPr>
                <w:sz w:val="22"/>
                <w:szCs w:val="22"/>
              </w:rPr>
              <w:t xml:space="preserve">в </w:t>
            </w:r>
            <w:r w:rsidR="00124B90" w:rsidRPr="00124B90">
              <w:rPr>
                <w:sz w:val="22"/>
                <w:szCs w:val="22"/>
              </w:rPr>
              <w:t>ПАТ «</w:t>
            </w:r>
            <w:r w:rsidR="006F63FA">
              <w:rPr>
                <w:sz w:val="22"/>
                <w:szCs w:val="22"/>
              </w:rPr>
              <w:t>УБІБ</w:t>
            </w:r>
            <w:r w:rsidR="00124B90" w:rsidRPr="00124B90">
              <w:rPr>
                <w:sz w:val="22"/>
                <w:szCs w:val="22"/>
              </w:rPr>
              <w:t>»</w:t>
            </w:r>
          </w:p>
          <w:p w14:paraId="0FFE157D" w14:textId="1B990B06" w:rsidR="008B6763" w:rsidRPr="00976CE3" w:rsidRDefault="008B6763" w:rsidP="00455A99">
            <w:pPr>
              <w:ind w:left="284"/>
              <w:rPr>
                <w:sz w:val="22"/>
                <w:szCs w:val="22"/>
              </w:rPr>
            </w:pPr>
            <w:r w:rsidRPr="00976CE3">
              <w:rPr>
                <w:sz w:val="22"/>
                <w:szCs w:val="22"/>
              </w:rPr>
              <w:t xml:space="preserve">МФО </w:t>
            </w:r>
            <w:r w:rsidR="006F63FA">
              <w:rPr>
                <w:sz w:val="22"/>
                <w:szCs w:val="22"/>
              </w:rPr>
              <w:t>380377</w:t>
            </w:r>
          </w:p>
          <w:p w14:paraId="4C1943A0" w14:textId="77777777" w:rsidR="008B6763" w:rsidRPr="00976CE3" w:rsidRDefault="008B6763" w:rsidP="006F63FA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00443ED3" w14:textId="3E18B109" w:rsidR="00C96F6C" w:rsidRPr="00976CE3" w:rsidRDefault="001A7AD2" w:rsidP="00455A99">
            <w:pPr>
              <w:pStyle w:val="a6"/>
              <w:jc w:val="left"/>
              <w:rPr>
                <w:sz w:val="22"/>
                <w:szCs w:val="22"/>
              </w:rPr>
            </w:pPr>
            <w:r w:rsidRPr="00976CE3">
              <w:rPr>
                <w:sz w:val="22"/>
                <w:szCs w:val="22"/>
              </w:rPr>
              <w:t>Юридична адреса:</w:t>
            </w:r>
            <w:r w:rsidR="00AD5E84">
              <w:rPr>
                <w:sz w:val="22"/>
                <w:szCs w:val="22"/>
              </w:rPr>
              <w:t xml:space="preserve"> </w:t>
            </w:r>
          </w:p>
          <w:p w14:paraId="552AD521" w14:textId="544C6DD3" w:rsidR="001A7AD2" w:rsidRPr="00976CE3" w:rsidRDefault="001A7AD2" w:rsidP="001A7AD2">
            <w:pPr>
              <w:pStyle w:val="a6"/>
              <w:jc w:val="left"/>
              <w:rPr>
                <w:sz w:val="22"/>
                <w:szCs w:val="22"/>
              </w:rPr>
            </w:pPr>
            <w:r w:rsidRPr="00976CE3">
              <w:rPr>
                <w:sz w:val="22"/>
                <w:szCs w:val="22"/>
              </w:rPr>
              <w:t xml:space="preserve">Поштова адреса: </w:t>
            </w:r>
          </w:p>
          <w:p w14:paraId="673F40D5" w14:textId="131E2367" w:rsidR="00C96F6C" w:rsidRPr="00976CE3" w:rsidRDefault="00C96F6C" w:rsidP="00455A99">
            <w:pPr>
              <w:pStyle w:val="a6"/>
              <w:jc w:val="left"/>
              <w:rPr>
                <w:sz w:val="22"/>
                <w:szCs w:val="22"/>
              </w:rPr>
            </w:pPr>
            <w:r w:rsidRPr="00976CE3">
              <w:rPr>
                <w:sz w:val="22"/>
                <w:szCs w:val="22"/>
              </w:rPr>
              <w:t>тел.:</w:t>
            </w:r>
            <w:r w:rsidR="00AD5E84">
              <w:rPr>
                <w:sz w:val="22"/>
                <w:szCs w:val="22"/>
              </w:rPr>
              <w:t xml:space="preserve"> </w:t>
            </w:r>
          </w:p>
          <w:p w14:paraId="3C2379F0" w14:textId="0640E18A" w:rsidR="00124B90" w:rsidRPr="00AD5E84" w:rsidRDefault="00C96F6C" w:rsidP="00455A99">
            <w:pPr>
              <w:pStyle w:val="a6"/>
              <w:jc w:val="left"/>
              <w:rPr>
                <w:sz w:val="22"/>
                <w:szCs w:val="22"/>
              </w:rPr>
            </w:pPr>
            <w:r w:rsidRPr="00976CE3">
              <w:rPr>
                <w:sz w:val="22"/>
                <w:szCs w:val="22"/>
              </w:rPr>
              <w:t>код ЄДРПОУ:</w:t>
            </w:r>
            <w:r w:rsidR="00AD5E84">
              <w:rPr>
                <w:sz w:val="22"/>
                <w:szCs w:val="22"/>
              </w:rPr>
              <w:t xml:space="preserve"> </w:t>
            </w:r>
          </w:p>
          <w:p w14:paraId="264B9B4E" w14:textId="02192AAD" w:rsidR="00C96F6C" w:rsidRPr="00976CE3" w:rsidRDefault="00C96F6C" w:rsidP="00455A99">
            <w:pPr>
              <w:pStyle w:val="a6"/>
              <w:jc w:val="left"/>
              <w:rPr>
                <w:sz w:val="22"/>
                <w:szCs w:val="22"/>
              </w:rPr>
            </w:pPr>
            <w:r w:rsidRPr="00976CE3">
              <w:rPr>
                <w:sz w:val="22"/>
                <w:szCs w:val="22"/>
              </w:rPr>
              <w:t>ІПН:</w:t>
            </w:r>
            <w:r w:rsidR="00AD5E84">
              <w:rPr>
                <w:sz w:val="22"/>
                <w:szCs w:val="22"/>
              </w:rPr>
              <w:t xml:space="preserve"> </w:t>
            </w:r>
          </w:p>
          <w:p w14:paraId="2276A2A0" w14:textId="1A86E386" w:rsidR="00124B90" w:rsidRPr="00AD5E84" w:rsidRDefault="00C96F6C" w:rsidP="00455A99">
            <w:pPr>
              <w:rPr>
                <w:sz w:val="22"/>
                <w:szCs w:val="22"/>
              </w:rPr>
            </w:pPr>
            <w:r w:rsidRPr="00976CE3">
              <w:rPr>
                <w:sz w:val="22"/>
                <w:szCs w:val="22"/>
              </w:rPr>
              <w:t xml:space="preserve">п/р </w:t>
            </w:r>
            <w:r w:rsidR="00AD5E84">
              <w:rPr>
                <w:sz w:val="22"/>
                <w:szCs w:val="22"/>
              </w:rPr>
              <w:t xml:space="preserve">№ </w:t>
            </w:r>
          </w:p>
          <w:p w14:paraId="1D6E05BC" w14:textId="43D359C2" w:rsidR="00755221" w:rsidRPr="00976CE3" w:rsidRDefault="00D63033" w:rsidP="006F63FA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976CE3">
              <w:rPr>
                <w:sz w:val="22"/>
                <w:szCs w:val="22"/>
              </w:rPr>
              <w:t>МФО</w:t>
            </w:r>
            <w:r w:rsidR="007050F5" w:rsidRPr="00976CE3">
              <w:rPr>
                <w:sz w:val="22"/>
                <w:szCs w:val="22"/>
              </w:rPr>
              <w:t>:</w:t>
            </w:r>
            <w:r w:rsidRPr="00976CE3">
              <w:rPr>
                <w:sz w:val="22"/>
                <w:szCs w:val="22"/>
              </w:rPr>
              <w:t xml:space="preserve"> </w:t>
            </w:r>
          </w:p>
        </w:tc>
      </w:tr>
      <w:tr w:rsidR="00EF3DED" w:rsidRPr="00976CE3" w14:paraId="471F2FF7" w14:textId="77777777" w:rsidTr="00F2521B">
        <w:trPr>
          <w:trHeight w:val="582"/>
        </w:trPr>
        <w:tc>
          <w:tcPr>
            <w:tcW w:w="5353" w:type="dxa"/>
          </w:tcPr>
          <w:p w14:paraId="1A1C4E82" w14:textId="77777777" w:rsidR="008B6763" w:rsidRPr="0071600E" w:rsidRDefault="008B6763" w:rsidP="00D144CF">
            <w:pPr>
              <w:ind w:firstLine="284"/>
              <w:rPr>
                <w:sz w:val="22"/>
                <w:szCs w:val="22"/>
              </w:rPr>
            </w:pPr>
            <w:r w:rsidRPr="00C1595F">
              <w:rPr>
                <w:sz w:val="22"/>
                <w:szCs w:val="22"/>
              </w:rPr>
              <w:t>Від Постачальника</w:t>
            </w:r>
          </w:p>
          <w:p w14:paraId="4AFCA11A" w14:textId="77777777" w:rsidR="00BC598F" w:rsidRPr="00976CE3" w:rsidRDefault="00BC598F" w:rsidP="00D144CF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58BD2E0C" w14:textId="77777777" w:rsidR="008B6763" w:rsidRPr="00976CE3" w:rsidRDefault="008B6763" w:rsidP="00D144CF">
            <w:pPr>
              <w:ind w:firstLine="284"/>
              <w:rPr>
                <w:sz w:val="22"/>
                <w:szCs w:val="22"/>
              </w:rPr>
            </w:pPr>
            <w:r w:rsidRPr="00976CE3">
              <w:rPr>
                <w:sz w:val="22"/>
                <w:szCs w:val="22"/>
              </w:rPr>
              <w:t xml:space="preserve">Від </w:t>
            </w:r>
            <w:r w:rsidR="001A7AD2" w:rsidRPr="00976CE3">
              <w:rPr>
                <w:sz w:val="22"/>
                <w:szCs w:val="22"/>
              </w:rPr>
              <w:t>Покупця</w:t>
            </w:r>
          </w:p>
          <w:p w14:paraId="6C9C66C3" w14:textId="77777777" w:rsidR="00BC598F" w:rsidRPr="00976CE3" w:rsidRDefault="00BC598F" w:rsidP="00D144CF">
            <w:pPr>
              <w:ind w:firstLine="284"/>
              <w:rPr>
                <w:sz w:val="22"/>
                <w:szCs w:val="22"/>
              </w:rPr>
            </w:pPr>
          </w:p>
        </w:tc>
      </w:tr>
      <w:tr w:rsidR="00BC598F" w:rsidRPr="00976CE3" w14:paraId="3F1BEE3B" w14:textId="77777777" w:rsidTr="008B6763">
        <w:tc>
          <w:tcPr>
            <w:tcW w:w="5353" w:type="dxa"/>
          </w:tcPr>
          <w:p w14:paraId="127FEA94" w14:textId="5BF97DC9" w:rsidR="008B6763" w:rsidRPr="00976CE3" w:rsidRDefault="008B6763" w:rsidP="00D144CF">
            <w:pPr>
              <w:ind w:firstLine="284"/>
              <w:rPr>
                <w:bCs/>
                <w:sz w:val="22"/>
                <w:szCs w:val="22"/>
              </w:rPr>
            </w:pPr>
            <w:r w:rsidRPr="00C1595F">
              <w:rPr>
                <w:sz w:val="22"/>
                <w:szCs w:val="22"/>
              </w:rPr>
              <w:t>____________________/</w:t>
            </w:r>
            <w:r w:rsidR="006F63FA">
              <w:rPr>
                <w:sz w:val="22"/>
                <w:szCs w:val="22"/>
              </w:rPr>
              <w:t>Волкова О.О.</w:t>
            </w:r>
            <w:r w:rsidR="00CF5640" w:rsidRPr="0071600E">
              <w:rPr>
                <w:sz w:val="22"/>
                <w:szCs w:val="22"/>
              </w:rPr>
              <w:t>.</w:t>
            </w:r>
            <w:r w:rsidRPr="0071600E">
              <w:rPr>
                <w:sz w:val="22"/>
                <w:szCs w:val="22"/>
              </w:rPr>
              <w:t>/</w:t>
            </w:r>
          </w:p>
          <w:p w14:paraId="5056ED0E" w14:textId="77777777" w:rsidR="00BC598F" w:rsidRPr="00976CE3" w:rsidRDefault="00BC598F" w:rsidP="00D144CF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31D12241" w14:textId="1E273C4C" w:rsidR="00BC598F" w:rsidRPr="00976CE3" w:rsidRDefault="008B6763" w:rsidP="006F63FA">
            <w:pPr>
              <w:ind w:firstLine="284"/>
              <w:outlineLvl w:val="0"/>
              <w:rPr>
                <w:sz w:val="22"/>
                <w:szCs w:val="22"/>
              </w:rPr>
            </w:pPr>
            <w:r w:rsidRPr="00976CE3">
              <w:rPr>
                <w:sz w:val="22"/>
                <w:szCs w:val="22"/>
              </w:rPr>
              <w:t>___________________/</w:t>
            </w:r>
          </w:p>
        </w:tc>
      </w:tr>
    </w:tbl>
    <w:p w14:paraId="2D8F2660" w14:textId="77777777" w:rsidR="006202EB" w:rsidRDefault="006202EB" w:rsidP="009157FE">
      <w:pPr>
        <w:pStyle w:val="a4"/>
        <w:jc w:val="left"/>
        <w:rPr>
          <w:iCs/>
          <w:sz w:val="22"/>
          <w:szCs w:val="22"/>
        </w:rPr>
      </w:pPr>
    </w:p>
    <w:p w14:paraId="67BFFBA7" w14:textId="77777777" w:rsidR="006202EB" w:rsidRDefault="006202EB" w:rsidP="009157FE">
      <w:pPr>
        <w:pStyle w:val="a4"/>
        <w:jc w:val="left"/>
        <w:rPr>
          <w:iCs/>
          <w:sz w:val="22"/>
          <w:szCs w:val="22"/>
        </w:rPr>
      </w:pPr>
    </w:p>
    <w:p w14:paraId="4B261A25" w14:textId="77777777" w:rsidR="00AB460B" w:rsidRDefault="00AB460B">
      <w:pPr>
        <w:rPr>
          <w:b/>
          <w:bCs/>
          <w:iCs/>
          <w:sz w:val="22"/>
          <w:szCs w:val="22"/>
        </w:rPr>
      </w:pPr>
      <w:r>
        <w:rPr>
          <w:iCs/>
          <w:sz w:val="22"/>
          <w:szCs w:val="22"/>
        </w:rPr>
        <w:br w:type="page"/>
      </w:r>
    </w:p>
    <w:p w14:paraId="0FC5ED8A" w14:textId="77777777" w:rsidR="006202EB" w:rsidRDefault="006202EB" w:rsidP="009157FE">
      <w:pPr>
        <w:pStyle w:val="a4"/>
        <w:jc w:val="left"/>
        <w:rPr>
          <w:iCs/>
          <w:sz w:val="22"/>
          <w:szCs w:val="22"/>
        </w:rPr>
      </w:pPr>
    </w:p>
    <w:p w14:paraId="3736706B" w14:textId="77777777" w:rsidR="006202EB" w:rsidRDefault="006202EB" w:rsidP="009157FE">
      <w:pPr>
        <w:pStyle w:val="a4"/>
        <w:jc w:val="left"/>
        <w:rPr>
          <w:iCs/>
          <w:sz w:val="22"/>
          <w:szCs w:val="22"/>
        </w:rPr>
      </w:pPr>
    </w:p>
    <w:p w14:paraId="3E8395EF" w14:textId="77777777" w:rsidR="008911A9" w:rsidRPr="00976CE3" w:rsidRDefault="008911A9" w:rsidP="006202EB">
      <w:pPr>
        <w:pStyle w:val="a4"/>
        <w:jc w:val="right"/>
        <w:rPr>
          <w:iCs/>
          <w:sz w:val="22"/>
          <w:szCs w:val="22"/>
        </w:rPr>
      </w:pPr>
      <w:r w:rsidRPr="00976CE3">
        <w:rPr>
          <w:iCs/>
          <w:sz w:val="22"/>
          <w:szCs w:val="22"/>
        </w:rPr>
        <w:t>Додаток № 1</w:t>
      </w:r>
    </w:p>
    <w:p w14:paraId="591BBC3A" w14:textId="77777777" w:rsidR="008911A9" w:rsidRPr="00976CE3" w:rsidRDefault="008911A9" w:rsidP="00D144CF">
      <w:pPr>
        <w:pStyle w:val="a4"/>
        <w:ind w:firstLine="284"/>
        <w:jc w:val="right"/>
        <w:rPr>
          <w:iCs/>
          <w:sz w:val="22"/>
          <w:szCs w:val="22"/>
        </w:rPr>
      </w:pPr>
      <w:r w:rsidRPr="00976CE3">
        <w:rPr>
          <w:iCs/>
          <w:sz w:val="22"/>
          <w:szCs w:val="22"/>
        </w:rPr>
        <w:t>до Договору поставки нафтопродуктів</w:t>
      </w:r>
      <w:r w:rsidR="0049668C" w:rsidRPr="00976CE3">
        <w:rPr>
          <w:iCs/>
          <w:sz w:val="22"/>
          <w:szCs w:val="22"/>
        </w:rPr>
        <w:t xml:space="preserve"> та скрапленого газу</w:t>
      </w:r>
    </w:p>
    <w:p w14:paraId="5B30C1DF" w14:textId="79086117" w:rsidR="008911A9" w:rsidRPr="00976CE3" w:rsidRDefault="008911A9" w:rsidP="00D144CF">
      <w:pPr>
        <w:pStyle w:val="a4"/>
        <w:ind w:firstLine="284"/>
        <w:jc w:val="right"/>
        <w:rPr>
          <w:sz w:val="22"/>
          <w:szCs w:val="22"/>
        </w:rPr>
      </w:pPr>
      <w:r w:rsidRPr="00976CE3">
        <w:rPr>
          <w:iCs/>
          <w:sz w:val="22"/>
          <w:szCs w:val="22"/>
        </w:rPr>
        <w:t xml:space="preserve">№ </w:t>
      </w:r>
      <w:r w:rsidR="00A64C13" w:rsidRPr="00976CE3">
        <w:rPr>
          <w:iCs/>
          <w:sz w:val="22"/>
          <w:szCs w:val="22"/>
        </w:rPr>
        <w:fldChar w:fldCharType="begin">
          <w:ffData>
            <w:name w:val="РегНомер1"/>
            <w:enabled w:val="0"/>
            <w:calcOnExit w:val="0"/>
            <w:textInput>
              <w:default w:val="РегНомер1"/>
            </w:textInput>
          </w:ffData>
        </w:fldChar>
      </w:r>
      <w:bookmarkStart w:id="3" w:name="РегНомер1"/>
      <w:r w:rsidR="0060638C" w:rsidRPr="00976CE3">
        <w:rPr>
          <w:iCs/>
          <w:sz w:val="22"/>
          <w:szCs w:val="22"/>
        </w:rPr>
        <w:instrText xml:space="preserve"> FORMTEXT </w:instrText>
      </w:r>
      <w:r w:rsidR="00027943">
        <w:rPr>
          <w:iCs/>
          <w:sz w:val="22"/>
          <w:szCs w:val="22"/>
        </w:rPr>
      </w:r>
      <w:r w:rsidR="00027943">
        <w:rPr>
          <w:iCs/>
          <w:sz w:val="22"/>
          <w:szCs w:val="22"/>
        </w:rPr>
        <w:fldChar w:fldCharType="separate"/>
      </w:r>
      <w:r w:rsidR="00A64C13" w:rsidRPr="00976CE3">
        <w:rPr>
          <w:iCs/>
          <w:sz w:val="22"/>
          <w:szCs w:val="22"/>
        </w:rPr>
        <w:fldChar w:fldCharType="end"/>
      </w:r>
      <w:bookmarkEnd w:id="3"/>
      <w:r w:rsidRPr="00976CE3">
        <w:rPr>
          <w:iCs/>
          <w:sz w:val="22"/>
          <w:szCs w:val="22"/>
        </w:rPr>
        <w:t xml:space="preserve"> від </w:t>
      </w:r>
      <w:r w:rsidR="00124B90" w:rsidRPr="006B7E69">
        <w:rPr>
          <w:iCs/>
          <w:sz w:val="22"/>
          <w:szCs w:val="22"/>
          <w:lang w:val="ru-RU"/>
        </w:rPr>
        <w:t>________</w:t>
      </w:r>
      <w:r w:rsidR="00A501F0" w:rsidRPr="00976CE3">
        <w:rPr>
          <w:iCs/>
          <w:sz w:val="22"/>
          <w:szCs w:val="22"/>
        </w:rPr>
        <w:t xml:space="preserve"> </w:t>
      </w:r>
      <w:r w:rsidR="00037308">
        <w:rPr>
          <w:iCs/>
          <w:sz w:val="22"/>
          <w:szCs w:val="22"/>
        </w:rPr>
        <w:t>року</w:t>
      </w:r>
    </w:p>
    <w:p w14:paraId="788A7C26" w14:textId="77777777" w:rsidR="00503152" w:rsidRPr="00976CE3" w:rsidRDefault="00503152" w:rsidP="00D144CF">
      <w:pPr>
        <w:pStyle w:val="2"/>
        <w:ind w:left="0" w:right="66" w:firstLine="284"/>
        <w:rPr>
          <w:sz w:val="22"/>
          <w:szCs w:val="22"/>
        </w:rPr>
      </w:pPr>
      <w:r w:rsidRPr="00976CE3">
        <w:rPr>
          <w:sz w:val="22"/>
          <w:szCs w:val="22"/>
        </w:rPr>
        <w:t>Форма заявки</w:t>
      </w:r>
    </w:p>
    <w:p w14:paraId="73C9AC79" w14:textId="77777777" w:rsidR="00503152" w:rsidRPr="00976CE3" w:rsidRDefault="00503152" w:rsidP="00D144CF">
      <w:pPr>
        <w:pStyle w:val="a4"/>
        <w:ind w:firstLine="284"/>
        <w:jc w:val="both"/>
        <w:rPr>
          <w:sz w:val="22"/>
          <w:szCs w:val="22"/>
        </w:rPr>
      </w:pPr>
    </w:p>
    <w:p w14:paraId="1AEA82BD" w14:textId="77777777" w:rsidR="00503152" w:rsidRPr="00976CE3" w:rsidRDefault="00503152" w:rsidP="00D144CF">
      <w:pPr>
        <w:pStyle w:val="a4"/>
        <w:ind w:firstLine="284"/>
        <w:rPr>
          <w:sz w:val="22"/>
          <w:szCs w:val="22"/>
        </w:rPr>
      </w:pPr>
      <w:r w:rsidRPr="00976CE3">
        <w:rPr>
          <w:sz w:val="22"/>
          <w:szCs w:val="22"/>
        </w:rPr>
        <w:t>________________________________________________________________________________</w:t>
      </w:r>
    </w:p>
    <w:p w14:paraId="31A64BFA" w14:textId="77777777" w:rsidR="004A5689" w:rsidRPr="00976CE3" w:rsidRDefault="004A5689" w:rsidP="004A5689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976CE3">
        <w:rPr>
          <w:b/>
          <w:sz w:val="22"/>
          <w:szCs w:val="22"/>
        </w:rPr>
        <w:t>БЛАНК ПІДПРИЕМСТВА</w:t>
      </w:r>
    </w:p>
    <w:p w14:paraId="53BD7BF4" w14:textId="77777777" w:rsidR="004A5689" w:rsidRPr="00976CE3" w:rsidRDefault="004A5689" w:rsidP="004A5689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14:paraId="27491A15" w14:textId="77777777" w:rsidR="004A5689" w:rsidRPr="00976CE3" w:rsidRDefault="004A5689" w:rsidP="004A5689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976CE3">
        <w:rPr>
          <w:b/>
          <w:sz w:val="22"/>
          <w:szCs w:val="22"/>
        </w:rPr>
        <w:t>Вих. №</w:t>
      </w:r>
    </w:p>
    <w:p w14:paraId="3A7A5452" w14:textId="77777777" w:rsidR="004A5689" w:rsidRPr="00976CE3" w:rsidRDefault="004A5689" w:rsidP="004A5689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14:paraId="0201AC94" w14:textId="77777777" w:rsidR="004A5689" w:rsidRPr="00976CE3" w:rsidRDefault="004A5689" w:rsidP="004A5689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976CE3">
        <w:rPr>
          <w:b/>
          <w:sz w:val="22"/>
          <w:szCs w:val="22"/>
        </w:rPr>
        <w:t>Керівнику підприємства</w:t>
      </w:r>
    </w:p>
    <w:p w14:paraId="154654A1" w14:textId="77777777" w:rsidR="004A5689" w:rsidRPr="00976CE3" w:rsidRDefault="004A5689" w:rsidP="004A5689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46295412" w14:textId="77777777" w:rsidR="004A5689" w:rsidRPr="00976CE3" w:rsidRDefault="004A5689" w:rsidP="004A5689">
      <w:pPr>
        <w:pStyle w:val="a4"/>
        <w:jc w:val="both"/>
        <w:rPr>
          <w:sz w:val="22"/>
          <w:szCs w:val="22"/>
        </w:rPr>
      </w:pPr>
    </w:p>
    <w:p w14:paraId="3A8B0E22" w14:textId="77777777" w:rsidR="004A5689" w:rsidRPr="00976CE3" w:rsidRDefault="004A5689" w:rsidP="004A5689">
      <w:pPr>
        <w:pStyle w:val="a4"/>
        <w:rPr>
          <w:sz w:val="22"/>
          <w:szCs w:val="22"/>
        </w:rPr>
      </w:pPr>
      <w:r w:rsidRPr="00976CE3">
        <w:rPr>
          <w:sz w:val="22"/>
          <w:szCs w:val="22"/>
        </w:rPr>
        <w:t>________________________________________________________________________________</w:t>
      </w:r>
    </w:p>
    <w:p w14:paraId="03A9EECB" w14:textId="77777777" w:rsidR="004A5689" w:rsidRPr="00976CE3" w:rsidRDefault="004A5689" w:rsidP="004A5689">
      <w:pPr>
        <w:pStyle w:val="a4"/>
        <w:rPr>
          <w:b w:val="0"/>
          <w:sz w:val="22"/>
          <w:szCs w:val="22"/>
        </w:rPr>
      </w:pPr>
      <w:r w:rsidRPr="00976CE3">
        <w:rPr>
          <w:b w:val="0"/>
          <w:sz w:val="22"/>
          <w:szCs w:val="22"/>
        </w:rPr>
        <w:t>(Назва підприємства)</w:t>
      </w:r>
    </w:p>
    <w:p w14:paraId="293A9D51" w14:textId="77777777" w:rsidR="004A5689" w:rsidRPr="00976CE3" w:rsidRDefault="004A5689" w:rsidP="004A5689">
      <w:pPr>
        <w:pStyle w:val="a4"/>
        <w:jc w:val="left"/>
        <w:rPr>
          <w:sz w:val="22"/>
          <w:szCs w:val="22"/>
        </w:rPr>
      </w:pPr>
    </w:p>
    <w:p w14:paraId="48B1EF69" w14:textId="77777777" w:rsidR="004A5689" w:rsidRPr="00976CE3" w:rsidRDefault="004A5689" w:rsidP="004A5689">
      <w:pPr>
        <w:pStyle w:val="a4"/>
        <w:rPr>
          <w:sz w:val="22"/>
          <w:szCs w:val="22"/>
        </w:rPr>
      </w:pPr>
    </w:p>
    <w:p w14:paraId="6D3A77D1" w14:textId="77777777" w:rsidR="004A5689" w:rsidRPr="00976CE3" w:rsidRDefault="00AB460B" w:rsidP="004A5689">
      <w:pPr>
        <w:pStyle w:val="a4"/>
        <w:rPr>
          <w:sz w:val="22"/>
          <w:szCs w:val="22"/>
        </w:rPr>
      </w:pPr>
      <w:r>
        <w:rPr>
          <w:b w:val="0"/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28331DF" wp14:editId="2E1D3272">
                <wp:simplePos x="0" y="0"/>
                <wp:positionH relativeFrom="column">
                  <wp:posOffset>-588010</wp:posOffset>
                </wp:positionH>
                <wp:positionV relativeFrom="paragraph">
                  <wp:posOffset>425450</wp:posOffset>
                </wp:positionV>
                <wp:extent cx="7607300" cy="2732405"/>
                <wp:effectExtent l="57150" t="1771650" r="31750" b="178244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649732">
                          <a:off x="0" y="0"/>
                          <a:ext cx="7607300" cy="2732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E917F" w14:textId="77777777" w:rsidR="009157FE" w:rsidRPr="00AD5E84" w:rsidRDefault="009157FE" w:rsidP="004A5689">
                            <w:pPr>
                              <w:rPr>
                                <w:rFonts w:ascii="Calibri" w:hAnsi="Calibri"/>
                                <w:b/>
                                <w:outline/>
                                <w:color w:val="000000"/>
                                <w:sz w:val="180"/>
                                <w:szCs w:val="18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46.3pt;margin-top:33.5pt;width:599pt;height:215.15pt;rotation:-2130213fd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" filled="f" stroked="f">
                <v:textbox>
                  <w:txbxContent>
                    <w:p w14:paraId="638E917F" w14:textId="77777777" w:rsidR="009157FE" w:rsidRPr="00AD5E84" w:rsidRDefault="009157FE" w:rsidP="004A5689">
                      <w:pPr>
                        <w:rPr>
                          <w:rFonts w:ascii="Calibri" w:hAnsi="Calibri"/>
                          <w:b/>
                          <w:outline/>
                          <w:color w:val="000000"/>
                          <w:sz w:val="180"/>
                          <w:szCs w:val="18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5689" w:rsidRPr="00976CE3">
        <w:rPr>
          <w:sz w:val="22"/>
          <w:szCs w:val="22"/>
        </w:rPr>
        <w:t>Заявка</w:t>
      </w:r>
    </w:p>
    <w:p w14:paraId="7713839C" w14:textId="77777777" w:rsidR="004A5689" w:rsidRPr="00976CE3" w:rsidRDefault="004A5689" w:rsidP="004A5689">
      <w:pPr>
        <w:pStyle w:val="a4"/>
        <w:rPr>
          <w:sz w:val="22"/>
          <w:szCs w:val="22"/>
        </w:rPr>
      </w:pPr>
      <w:r w:rsidRPr="00976CE3">
        <w:rPr>
          <w:sz w:val="22"/>
          <w:szCs w:val="22"/>
        </w:rPr>
        <w:t xml:space="preserve">на поставку нафтопродуктів </w:t>
      </w:r>
      <w:r w:rsidR="002928CB" w:rsidRPr="00976CE3">
        <w:rPr>
          <w:sz w:val="22"/>
          <w:szCs w:val="22"/>
        </w:rPr>
        <w:t xml:space="preserve">та скрапленого газу </w:t>
      </w:r>
      <w:r w:rsidRPr="00976CE3">
        <w:rPr>
          <w:sz w:val="22"/>
          <w:szCs w:val="22"/>
        </w:rPr>
        <w:t>залізничним транспортом</w:t>
      </w:r>
    </w:p>
    <w:p w14:paraId="7F1030BE" w14:textId="5A95E027" w:rsidR="004A5689" w:rsidRPr="00976CE3" w:rsidRDefault="004A5689" w:rsidP="004A5689">
      <w:pPr>
        <w:pStyle w:val="a4"/>
        <w:rPr>
          <w:sz w:val="22"/>
          <w:szCs w:val="22"/>
        </w:rPr>
      </w:pPr>
      <w:r w:rsidRPr="00976CE3">
        <w:rPr>
          <w:sz w:val="22"/>
          <w:szCs w:val="22"/>
        </w:rPr>
        <w:t>від ____</w:t>
      </w:r>
      <w:r w:rsidR="00DD1C5E" w:rsidRPr="00976CE3">
        <w:rPr>
          <w:sz w:val="22"/>
          <w:szCs w:val="22"/>
        </w:rPr>
        <w:t xml:space="preserve"> </w:t>
      </w:r>
      <w:r w:rsidR="00037308">
        <w:rPr>
          <w:sz w:val="22"/>
          <w:szCs w:val="22"/>
        </w:rPr>
        <w:t xml:space="preserve"> ______________ 20___року  </w:t>
      </w:r>
      <w:r w:rsidRPr="00976CE3">
        <w:rPr>
          <w:sz w:val="22"/>
          <w:szCs w:val="22"/>
        </w:rPr>
        <w:t>згідно Договору від _____________ №_____________</w:t>
      </w:r>
    </w:p>
    <w:p w14:paraId="2B2ADB5E" w14:textId="77777777" w:rsidR="004A5689" w:rsidRPr="00976CE3" w:rsidRDefault="004A5689" w:rsidP="004A5689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262E5FD2" w14:textId="77777777" w:rsidR="004A5689" w:rsidRPr="00976CE3" w:rsidRDefault="004A5689" w:rsidP="004A5689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976CE3">
        <w:rPr>
          <w:b/>
          <w:sz w:val="22"/>
          <w:szCs w:val="22"/>
        </w:rPr>
        <w:t>Продукт:</w:t>
      </w:r>
      <w:r w:rsidR="00DD1C5E" w:rsidRPr="00976CE3">
        <w:rPr>
          <w:b/>
          <w:sz w:val="22"/>
          <w:szCs w:val="22"/>
        </w:rPr>
        <w:t xml:space="preserve"> </w:t>
      </w:r>
      <w:r w:rsidRPr="00976CE3">
        <w:rPr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260"/>
      </w:tblGrid>
      <w:tr w:rsidR="004A5689" w:rsidRPr="00976CE3" w14:paraId="12D00A32" w14:textId="77777777" w:rsidTr="00055B93">
        <w:tc>
          <w:tcPr>
            <w:tcW w:w="2093" w:type="dxa"/>
            <w:shd w:val="clear" w:color="auto" w:fill="auto"/>
          </w:tcPr>
          <w:p w14:paraId="5C1EB761" w14:textId="77777777" w:rsidR="004A5689" w:rsidRPr="00976CE3" w:rsidRDefault="004A5689" w:rsidP="00055B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76CE3">
              <w:rPr>
                <w:b/>
                <w:sz w:val="22"/>
                <w:szCs w:val="22"/>
              </w:rPr>
              <w:t>Об’єм, тн</w:t>
            </w:r>
          </w:p>
        </w:tc>
        <w:tc>
          <w:tcPr>
            <w:tcW w:w="3260" w:type="dxa"/>
            <w:shd w:val="clear" w:color="auto" w:fill="auto"/>
          </w:tcPr>
          <w:p w14:paraId="216DF801" w14:textId="77777777" w:rsidR="004A5689" w:rsidRPr="00976CE3" w:rsidRDefault="004A5689" w:rsidP="00055B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76CE3">
              <w:rPr>
                <w:b/>
                <w:sz w:val="22"/>
                <w:szCs w:val="22"/>
              </w:rPr>
              <w:t>Графік відгрузки</w:t>
            </w:r>
          </w:p>
        </w:tc>
      </w:tr>
      <w:tr w:rsidR="004A5689" w:rsidRPr="00976CE3" w14:paraId="4143BEB3" w14:textId="77777777" w:rsidTr="00055B93">
        <w:tc>
          <w:tcPr>
            <w:tcW w:w="2093" w:type="dxa"/>
            <w:shd w:val="clear" w:color="auto" w:fill="auto"/>
          </w:tcPr>
          <w:p w14:paraId="5223CCBF" w14:textId="77777777" w:rsidR="004A5689" w:rsidRPr="00976CE3" w:rsidRDefault="004A5689" w:rsidP="00055B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2729826" w14:textId="77777777" w:rsidR="004A5689" w:rsidRPr="00976CE3" w:rsidRDefault="004A5689" w:rsidP="00055B93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</w:tbl>
    <w:p w14:paraId="5EF7AB26" w14:textId="77777777" w:rsidR="004A5689" w:rsidRPr="00976CE3" w:rsidRDefault="004A5689" w:rsidP="004A5689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976CE3">
        <w:rPr>
          <w:b/>
          <w:sz w:val="22"/>
          <w:szCs w:val="22"/>
        </w:rPr>
        <w:t xml:space="preserve">Базис поставки: </w:t>
      </w:r>
    </w:p>
    <w:tbl>
      <w:tblPr>
        <w:tblpPr w:leftFromText="180" w:rightFromText="180" w:vertAnchor="text" w:horzAnchor="margin" w:tblpXSpec="center" w:tblpY="125"/>
        <w:tblW w:w="10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3119"/>
        <w:gridCol w:w="5778"/>
      </w:tblGrid>
      <w:tr w:rsidR="004A5689" w:rsidRPr="00976CE3" w14:paraId="418E00EF" w14:textId="77777777" w:rsidTr="00055B93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DADA4" w14:textId="77777777" w:rsidR="004A5689" w:rsidRPr="00976CE3" w:rsidRDefault="004A5689" w:rsidP="00055B93">
            <w:pPr>
              <w:spacing w:before="100" w:beforeAutospacing="1"/>
              <w:jc w:val="center"/>
              <w:rPr>
                <w:b/>
                <w:sz w:val="22"/>
                <w:szCs w:val="22"/>
              </w:rPr>
            </w:pPr>
            <w:r w:rsidRPr="00976CE3">
              <w:rPr>
                <w:b/>
                <w:bCs/>
                <w:sz w:val="22"/>
                <w:szCs w:val="22"/>
              </w:rPr>
              <w:t>Графи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B4871" w14:textId="77777777" w:rsidR="004A5689" w:rsidRPr="00976CE3" w:rsidRDefault="004A5689" w:rsidP="00055B93">
            <w:pPr>
              <w:spacing w:before="100" w:beforeAutospacing="1"/>
              <w:jc w:val="center"/>
              <w:rPr>
                <w:b/>
                <w:sz w:val="22"/>
                <w:szCs w:val="22"/>
              </w:rPr>
            </w:pPr>
            <w:r w:rsidRPr="00976C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6E50D" w14:textId="77777777" w:rsidR="004A5689" w:rsidRPr="00976CE3" w:rsidRDefault="004A5689" w:rsidP="00055B93">
            <w:pPr>
              <w:spacing w:before="100" w:beforeAutospacing="1"/>
              <w:jc w:val="center"/>
              <w:rPr>
                <w:b/>
                <w:sz w:val="22"/>
                <w:szCs w:val="22"/>
              </w:rPr>
            </w:pPr>
            <w:r w:rsidRPr="00976CE3">
              <w:rPr>
                <w:b/>
                <w:bCs/>
                <w:sz w:val="22"/>
                <w:szCs w:val="22"/>
              </w:rPr>
              <w:t>Текст заповнення</w:t>
            </w:r>
          </w:p>
        </w:tc>
      </w:tr>
      <w:tr w:rsidR="004A5689" w:rsidRPr="00976CE3" w14:paraId="61497AEE" w14:textId="77777777" w:rsidTr="00055B93"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6A929" w14:textId="77777777" w:rsidR="004A5689" w:rsidRPr="00976CE3" w:rsidRDefault="004A5689" w:rsidP="00055B93">
            <w:pPr>
              <w:spacing w:before="100" w:beforeAutospacing="1"/>
              <w:rPr>
                <w:b/>
                <w:sz w:val="22"/>
                <w:szCs w:val="22"/>
              </w:rPr>
            </w:pPr>
            <w:r w:rsidRPr="00976CE3">
              <w:rPr>
                <w:b/>
                <w:sz w:val="22"/>
                <w:szCs w:val="22"/>
              </w:rPr>
              <w:t>Графа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49005" w14:textId="77777777" w:rsidR="004A5689" w:rsidRPr="00976CE3" w:rsidRDefault="004A5689" w:rsidP="00055B93">
            <w:pPr>
              <w:spacing w:before="100" w:beforeAutospacing="1"/>
              <w:rPr>
                <w:b/>
                <w:sz w:val="22"/>
                <w:szCs w:val="22"/>
              </w:rPr>
            </w:pPr>
            <w:r w:rsidRPr="00976CE3">
              <w:rPr>
                <w:b/>
                <w:sz w:val="22"/>
                <w:szCs w:val="22"/>
              </w:rPr>
              <w:t>Отримувач, юр. адреса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5C8AF" w14:textId="77777777" w:rsidR="004A5689" w:rsidRPr="00976CE3" w:rsidRDefault="004A5689" w:rsidP="00055B93">
            <w:pPr>
              <w:jc w:val="both"/>
              <w:rPr>
                <w:b/>
                <w:sz w:val="22"/>
                <w:szCs w:val="22"/>
              </w:rPr>
            </w:pPr>
            <w:r w:rsidRPr="00976CE3">
              <w:rPr>
                <w:b/>
                <w:sz w:val="22"/>
                <w:szCs w:val="22"/>
              </w:rPr>
              <w:t xml:space="preserve">Отримувач </w:t>
            </w:r>
          </w:p>
          <w:p w14:paraId="6A90DC9B" w14:textId="77777777" w:rsidR="004A5689" w:rsidRPr="00976CE3" w:rsidRDefault="004A5689" w:rsidP="00055B93">
            <w:pPr>
              <w:jc w:val="both"/>
              <w:rPr>
                <w:b/>
                <w:sz w:val="22"/>
                <w:szCs w:val="22"/>
              </w:rPr>
            </w:pPr>
            <w:r w:rsidRPr="00976CE3">
              <w:rPr>
                <w:b/>
                <w:sz w:val="22"/>
                <w:szCs w:val="22"/>
              </w:rPr>
              <w:t xml:space="preserve">Адреса отримувача: </w:t>
            </w:r>
          </w:p>
          <w:p w14:paraId="526C20E4" w14:textId="77777777" w:rsidR="004A5689" w:rsidRPr="00976CE3" w:rsidRDefault="004A5689" w:rsidP="00055B93">
            <w:pPr>
              <w:jc w:val="both"/>
              <w:rPr>
                <w:b/>
                <w:sz w:val="22"/>
                <w:szCs w:val="22"/>
              </w:rPr>
            </w:pPr>
            <w:r w:rsidRPr="00976CE3">
              <w:rPr>
                <w:b/>
                <w:sz w:val="22"/>
                <w:szCs w:val="22"/>
              </w:rPr>
              <w:t>Код отримувача</w:t>
            </w:r>
            <w:r w:rsidR="00DD1C5E" w:rsidRPr="00976CE3">
              <w:rPr>
                <w:b/>
                <w:sz w:val="22"/>
                <w:szCs w:val="22"/>
              </w:rPr>
              <w:t xml:space="preserve"> </w:t>
            </w:r>
          </w:p>
          <w:p w14:paraId="1936AAF7" w14:textId="77777777" w:rsidR="004A5689" w:rsidRPr="00976CE3" w:rsidRDefault="004A5689" w:rsidP="00055B93">
            <w:pPr>
              <w:jc w:val="both"/>
              <w:rPr>
                <w:b/>
                <w:sz w:val="22"/>
                <w:szCs w:val="22"/>
              </w:rPr>
            </w:pPr>
            <w:r w:rsidRPr="00976CE3">
              <w:rPr>
                <w:b/>
                <w:sz w:val="22"/>
                <w:szCs w:val="22"/>
              </w:rPr>
              <w:t>Код ЄДРПОУ</w:t>
            </w:r>
            <w:r w:rsidR="00DD1C5E" w:rsidRPr="00976CE3">
              <w:rPr>
                <w:b/>
                <w:sz w:val="22"/>
                <w:szCs w:val="22"/>
              </w:rPr>
              <w:t xml:space="preserve"> </w:t>
            </w:r>
            <w:r w:rsidRPr="00976CE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A5689" w:rsidRPr="00976CE3" w14:paraId="3B9A19EB" w14:textId="77777777" w:rsidTr="00055B93"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DD4F3" w14:textId="77777777" w:rsidR="004A5689" w:rsidRPr="00976CE3" w:rsidRDefault="004A5689" w:rsidP="00055B93">
            <w:pPr>
              <w:spacing w:before="100" w:beforeAutospacing="1"/>
              <w:rPr>
                <w:b/>
                <w:sz w:val="22"/>
                <w:szCs w:val="22"/>
              </w:rPr>
            </w:pPr>
            <w:r w:rsidRPr="00976CE3">
              <w:rPr>
                <w:b/>
                <w:sz w:val="22"/>
                <w:szCs w:val="22"/>
              </w:rPr>
              <w:t>Графа 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F5BF9" w14:textId="77777777" w:rsidR="004A5689" w:rsidRPr="00976CE3" w:rsidRDefault="004A5689" w:rsidP="00055B93">
            <w:pPr>
              <w:spacing w:before="100" w:beforeAutospacing="1"/>
              <w:rPr>
                <w:b/>
                <w:sz w:val="22"/>
                <w:szCs w:val="22"/>
              </w:rPr>
            </w:pPr>
            <w:r w:rsidRPr="00976CE3">
              <w:rPr>
                <w:b/>
                <w:sz w:val="22"/>
                <w:szCs w:val="22"/>
              </w:rPr>
              <w:t>Станция</w:t>
            </w:r>
            <w:r w:rsidR="00DD1C5E" w:rsidRPr="00976CE3">
              <w:rPr>
                <w:b/>
                <w:sz w:val="22"/>
                <w:szCs w:val="22"/>
              </w:rPr>
              <w:t xml:space="preserve"> </w:t>
            </w:r>
            <w:r w:rsidRPr="00976CE3">
              <w:rPr>
                <w:b/>
                <w:sz w:val="22"/>
                <w:szCs w:val="22"/>
              </w:rPr>
              <w:t>назначения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8364C" w14:textId="77777777" w:rsidR="004A5689" w:rsidRPr="00976CE3" w:rsidRDefault="004A5689" w:rsidP="00055B93">
            <w:pPr>
              <w:jc w:val="both"/>
              <w:rPr>
                <w:b/>
                <w:sz w:val="22"/>
                <w:szCs w:val="22"/>
              </w:rPr>
            </w:pPr>
            <w:r w:rsidRPr="00976CE3">
              <w:rPr>
                <w:b/>
                <w:sz w:val="22"/>
                <w:szCs w:val="22"/>
              </w:rPr>
              <w:t>станція</w:t>
            </w:r>
          </w:p>
          <w:p w14:paraId="6EA7EF74" w14:textId="77777777" w:rsidR="004A5689" w:rsidRPr="00976CE3" w:rsidRDefault="004A5689" w:rsidP="00055B93">
            <w:pPr>
              <w:jc w:val="both"/>
              <w:rPr>
                <w:b/>
                <w:sz w:val="22"/>
                <w:szCs w:val="22"/>
              </w:rPr>
            </w:pPr>
            <w:r w:rsidRPr="00976CE3">
              <w:rPr>
                <w:b/>
                <w:sz w:val="22"/>
                <w:szCs w:val="22"/>
              </w:rPr>
              <w:t>Код станції</w:t>
            </w:r>
            <w:r w:rsidR="00DD1C5E" w:rsidRPr="00976CE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A5689" w:rsidRPr="00976CE3" w14:paraId="7508AAB0" w14:textId="77777777" w:rsidTr="00055B93"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1320D" w14:textId="77777777" w:rsidR="004A5689" w:rsidRPr="00976CE3" w:rsidRDefault="004A5689" w:rsidP="00055B93">
            <w:pPr>
              <w:spacing w:before="100" w:beforeAutospacing="1"/>
              <w:rPr>
                <w:b/>
                <w:sz w:val="22"/>
                <w:szCs w:val="22"/>
              </w:rPr>
            </w:pPr>
            <w:r w:rsidRPr="00976CE3">
              <w:rPr>
                <w:b/>
                <w:sz w:val="22"/>
                <w:szCs w:val="22"/>
              </w:rPr>
              <w:t>Графа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9E2DB" w14:textId="77777777" w:rsidR="004A5689" w:rsidRPr="00976CE3" w:rsidRDefault="004A5689" w:rsidP="00055B93">
            <w:pPr>
              <w:spacing w:before="100" w:beforeAutospacing="1"/>
              <w:rPr>
                <w:b/>
                <w:sz w:val="22"/>
                <w:szCs w:val="22"/>
              </w:rPr>
            </w:pPr>
            <w:r w:rsidRPr="00976CE3">
              <w:rPr>
                <w:b/>
                <w:sz w:val="22"/>
                <w:szCs w:val="22"/>
              </w:rPr>
              <w:t xml:space="preserve">Прикордонні станції </w:t>
            </w:r>
            <w:r w:rsidRPr="00976CE3">
              <w:rPr>
                <w:b/>
                <w:sz w:val="22"/>
                <w:szCs w:val="22"/>
              </w:rPr>
              <w:br/>
              <w:t>переходів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0C5FF" w14:textId="77777777" w:rsidR="004A5689" w:rsidRPr="00976CE3" w:rsidRDefault="00DD1C5E" w:rsidP="00055B93">
            <w:pPr>
              <w:spacing w:before="100" w:beforeAutospacing="1"/>
              <w:rPr>
                <w:b/>
                <w:sz w:val="22"/>
                <w:szCs w:val="22"/>
              </w:rPr>
            </w:pPr>
            <w:r w:rsidRPr="00976CE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A5689" w:rsidRPr="00976CE3" w14:paraId="543AA22D" w14:textId="77777777" w:rsidTr="00055B93"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92715" w14:textId="77777777" w:rsidR="004A5689" w:rsidRPr="00976CE3" w:rsidRDefault="004A5689" w:rsidP="00055B93">
            <w:pPr>
              <w:spacing w:before="100" w:beforeAutospacing="1"/>
              <w:rPr>
                <w:b/>
                <w:sz w:val="22"/>
                <w:szCs w:val="22"/>
              </w:rPr>
            </w:pPr>
            <w:r w:rsidRPr="00976CE3">
              <w:rPr>
                <w:b/>
                <w:sz w:val="22"/>
                <w:szCs w:val="22"/>
              </w:rPr>
              <w:t>Графа 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D4849" w14:textId="77777777" w:rsidR="004A5689" w:rsidRPr="00976CE3" w:rsidRDefault="004A5689" w:rsidP="00055B93">
            <w:pPr>
              <w:spacing w:before="100" w:beforeAutospacing="1"/>
              <w:rPr>
                <w:b/>
                <w:sz w:val="22"/>
                <w:szCs w:val="22"/>
              </w:rPr>
            </w:pPr>
            <w:r w:rsidRPr="00976CE3">
              <w:rPr>
                <w:b/>
                <w:sz w:val="22"/>
                <w:szCs w:val="22"/>
              </w:rPr>
              <w:t>Перевізники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31"/>
              <w:gridCol w:w="1755"/>
              <w:gridCol w:w="1566"/>
            </w:tblGrid>
            <w:tr w:rsidR="004A5689" w:rsidRPr="00976CE3" w14:paraId="62D91786" w14:textId="77777777" w:rsidTr="00055B93">
              <w:tc>
                <w:tcPr>
                  <w:tcW w:w="1731" w:type="dxa"/>
                  <w:shd w:val="clear" w:color="auto" w:fill="auto"/>
                </w:tcPr>
                <w:p w14:paraId="42BB1BCB" w14:textId="77777777" w:rsidR="004A5689" w:rsidRPr="00976CE3" w:rsidRDefault="004A5689" w:rsidP="00037308">
                  <w:pPr>
                    <w:framePr w:hSpace="180" w:wrap="around" w:vAnchor="text" w:hAnchor="margin" w:xAlign="center" w:y="125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976CE3">
                    <w:rPr>
                      <w:b/>
                      <w:sz w:val="22"/>
                      <w:szCs w:val="22"/>
                    </w:rPr>
                    <w:t>Перевізник</w:t>
                  </w:r>
                </w:p>
              </w:tc>
              <w:tc>
                <w:tcPr>
                  <w:tcW w:w="1755" w:type="dxa"/>
                  <w:shd w:val="clear" w:color="auto" w:fill="auto"/>
                </w:tcPr>
                <w:p w14:paraId="1F261D94" w14:textId="77777777" w:rsidR="004A5689" w:rsidRPr="00976CE3" w:rsidRDefault="004A5689" w:rsidP="00037308">
                  <w:pPr>
                    <w:framePr w:hSpace="180" w:wrap="around" w:vAnchor="text" w:hAnchor="margin" w:xAlign="center" w:y="125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976CE3">
                    <w:rPr>
                      <w:b/>
                      <w:sz w:val="22"/>
                      <w:szCs w:val="22"/>
                    </w:rPr>
                    <w:t>Ділянка від/до</w:t>
                  </w:r>
                </w:p>
              </w:tc>
              <w:tc>
                <w:tcPr>
                  <w:tcW w:w="1566" w:type="dxa"/>
                  <w:shd w:val="clear" w:color="auto" w:fill="auto"/>
                </w:tcPr>
                <w:p w14:paraId="144980A6" w14:textId="77777777" w:rsidR="004A5689" w:rsidRPr="00976CE3" w:rsidRDefault="004A5689" w:rsidP="00037308">
                  <w:pPr>
                    <w:framePr w:hSpace="180" w:wrap="around" w:vAnchor="text" w:hAnchor="margin" w:xAlign="center" w:y="125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976CE3">
                    <w:rPr>
                      <w:b/>
                      <w:sz w:val="22"/>
                      <w:szCs w:val="22"/>
                    </w:rPr>
                    <w:t>Код станції</w:t>
                  </w:r>
                </w:p>
              </w:tc>
            </w:tr>
            <w:tr w:rsidR="004A5689" w:rsidRPr="00976CE3" w14:paraId="12ECFD6F" w14:textId="77777777" w:rsidTr="00055B93">
              <w:tc>
                <w:tcPr>
                  <w:tcW w:w="1731" w:type="dxa"/>
                  <w:shd w:val="clear" w:color="auto" w:fill="auto"/>
                  <w:vAlign w:val="center"/>
                </w:tcPr>
                <w:p w14:paraId="3D686ADD" w14:textId="77777777" w:rsidR="004A5689" w:rsidRPr="00976CE3" w:rsidRDefault="004A5689" w:rsidP="00037308">
                  <w:pPr>
                    <w:framePr w:hSpace="180" w:wrap="around" w:vAnchor="text" w:hAnchor="margin" w:xAlign="center" w:y="125"/>
                    <w:spacing w:before="60" w:after="6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976CE3">
                    <w:rPr>
                      <w:b/>
                      <w:sz w:val="22"/>
                      <w:szCs w:val="22"/>
                    </w:rPr>
                    <w:t xml:space="preserve">УЗ </w:t>
                  </w:r>
                </w:p>
              </w:tc>
              <w:tc>
                <w:tcPr>
                  <w:tcW w:w="1755" w:type="dxa"/>
                  <w:shd w:val="clear" w:color="auto" w:fill="auto"/>
                  <w:vAlign w:val="center"/>
                </w:tcPr>
                <w:p w14:paraId="69D86B70" w14:textId="77777777" w:rsidR="004A5689" w:rsidRPr="00976CE3" w:rsidRDefault="004A5689" w:rsidP="00037308">
                  <w:pPr>
                    <w:framePr w:hSpace="180" w:wrap="around" w:vAnchor="text" w:hAnchor="margin" w:xAlign="center" w:y="125"/>
                    <w:spacing w:before="60" w:after="6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66" w:type="dxa"/>
                  <w:shd w:val="clear" w:color="auto" w:fill="auto"/>
                  <w:vAlign w:val="center"/>
                </w:tcPr>
                <w:p w14:paraId="2E9E88A5" w14:textId="77777777" w:rsidR="004A5689" w:rsidRPr="00976CE3" w:rsidRDefault="004A5689" w:rsidP="00037308">
                  <w:pPr>
                    <w:framePr w:hSpace="180" w:wrap="around" w:vAnchor="text" w:hAnchor="margin" w:xAlign="center" w:y="125"/>
                    <w:spacing w:before="60" w:after="6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4A5689" w:rsidRPr="00976CE3" w14:paraId="1BEDD719" w14:textId="77777777" w:rsidTr="00055B93">
              <w:tc>
                <w:tcPr>
                  <w:tcW w:w="1731" w:type="dxa"/>
                  <w:shd w:val="clear" w:color="auto" w:fill="auto"/>
                  <w:vAlign w:val="center"/>
                </w:tcPr>
                <w:p w14:paraId="28C3367C" w14:textId="77777777" w:rsidR="004A5689" w:rsidRPr="00976CE3" w:rsidRDefault="004A5689" w:rsidP="00037308">
                  <w:pPr>
                    <w:framePr w:hSpace="180" w:wrap="around" w:vAnchor="text" w:hAnchor="margin" w:xAlign="center" w:y="125"/>
                    <w:spacing w:before="60" w:after="6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55" w:type="dxa"/>
                  <w:shd w:val="clear" w:color="auto" w:fill="auto"/>
                  <w:vAlign w:val="center"/>
                </w:tcPr>
                <w:p w14:paraId="640DFE7F" w14:textId="77777777" w:rsidR="004A5689" w:rsidRPr="00976CE3" w:rsidRDefault="004A5689" w:rsidP="00037308">
                  <w:pPr>
                    <w:framePr w:hSpace="180" w:wrap="around" w:vAnchor="text" w:hAnchor="margin" w:xAlign="center" w:y="125"/>
                    <w:spacing w:before="60" w:after="6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66" w:type="dxa"/>
                  <w:shd w:val="clear" w:color="auto" w:fill="auto"/>
                  <w:vAlign w:val="center"/>
                </w:tcPr>
                <w:p w14:paraId="07E94AF9" w14:textId="77777777" w:rsidR="004A5689" w:rsidRPr="00976CE3" w:rsidRDefault="004A5689" w:rsidP="00037308">
                  <w:pPr>
                    <w:framePr w:hSpace="180" w:wrap="around" w:vAnchor="text" w:hAnchor="margin" w:xAlign="center" w:y="125"/>
                    <w:spacing w:before="60" w:after="6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0E61AD1B" w14:textId="77777777" w:rsidR="004A5689" w:rsidRPr="00976CE3" w:rsidRDefault="004A5689" w:rsidP="00055B93">
            <w:pPr>
              <w:spacing w:before="100" w:beforeAutospacing="1"/>
              <w:rPr>
                <w:b/>
                <w:sz w:val="22"/>
                <w:szCs w:val="22"/>
              </w:rPr>
            </w:pPr>
          </w:p>
        </w:tc>
      </w:tr>
      <w:tr w:rsidR="004A5689" w:rsidRPr="00976CE3" w14:paraId="41E74BC3" w14:textId="77777777" w:rsidTr="00055B9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C691E" w14:textId="77777777" w:rsidR="004A5689" w:rsidRPr="00976CE3" w:rsidRDefault="004A5689" w:rsidP="00055B93">
            <w:pPr>
              <w:spacing w:before="100" w:beforeAutospacing="1"/>
              <w:rPr>
                <w:b/>
                <w:sz w:val="22"/>
                <w:szCs w:val="22"/>
              </w:rPr>
            </w:pPr>
            <w:r w:rsidRPr="00976CE3">
              <w:rPr>
                <w:b/>
                <w:sz w:val="22"/>
                <w:szCs w:val="22"/>
              </w:rPr>
              <w:t>Графа 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99CC3" w14:textId="77777777" w:rsidR="004A5689" w:rsidRPr="00976CE3" w:rsidRDefault="004A5689" w:rsidP="00055B93">
            <w:pPr>
              <w:spacing w:before="100" w:beforeAutospacing="1"/>
              <w:rPr>
                <w:b/>
                <w:sz w:val="22"/>
                <w:szCs w:val="22"/>
              </w:rPr>
            </w:pPr>
            <w:r w:rsidRPr="00976CE3">
              <w:rPr>
                <w:b/>
                <w:sz w:val="22"/>
                <w:szCs w:val="22"/>
              </w:rPr>
              <w:t xml:space="preserve">Сплата провізних платежів 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F97CA" w14:textId="77777777" w:rsidR="004A5689" w:rsidRPr="00976CE3" w:rsidRDefault="00DD1C5E" w:rsidP="00055B93">
            <w:pPr>
              <w:rPr>
                <w:b/>
                <w:sz w:val="22"/>
                <w:szCs w:val="22"/>
              </w:rPr>
            </w:pPr>
            <w:r w:rsidRPr="00976CE3">
              <w:rPr>
                <w:b/>
                <w:sz w:val="22"/>
                <w:szCs w:val="22"/>
              </w:rPr>
              <w:t xml:space="preserve"> </w:t>
            </w:r>
            <w:r w:rsidR="004A5689" w:rsidRPr="00976CE3">
              <w:rPr>
                <w:b/>
                <w:bCs/>
                <w:sz w:val="22"/>
                <w:szCs w:val="22"/>
              </w:rPr>
              <w:t>Сплата по УЗ –</w:t>
            </w:r>
            <w:r w:rsidRPr="00976CE3">
              <w:rPr>
                <w:b/>
                <w:bCs/>
                <w:sz w:val="22"/>
                <w:szCs w:val="22"/>
              </w:rPr>
              <w:t xml:space="preserve"> </w:t>
            </w:r>
          </w:p>
          <w:p w14:paraId="67FF0E00" w14:textId="77777777" w:rsidR="004A5689" w:rsidRPr="00976CE3" w:rsidRDefault="004A5689" w:rsidP="00055B93">
            <w:pPr>
              <w:rPr>
                <w:b/>
                <w:sz w:val="22"/>
                <w:szCs w:val="22"/>
              </w:rPr>
            </w:pPr>
            <w:r w:rsidRPr="00976CE3">
              <w:rPr>
                <w:b/>
                <w:sz w:val="22"/>
                <w:szCs w:val="22"/>
              </w:rPr>
              <w:t xml:space="preserve">Згідно договору </w:t>
            </w:r>
          </w:p>
          <w:p w14:paraId="3EC90C3D" w14:textId="77777777" w:rsidR="004A5689" w:rsidRPr="00976CE3" w:rsidRDefault="004A5689" w:rsidP="00055B93">
            <w:pPr>
              <w:rPr>
                <w:b/>
                <w:sz w:val="22"/>
                <w:szCs w:val="22"/>
              </w:rPr>
            </w:pPr>
            <w:r w:rsidRPr="00976CE3">
              <w:rPr>
                <w:b/>
                <w:sz w:val="22"/>
                <w:szCs w:val="22"/>
              </w:rPr>
              <w:t xml:space="preserve">Код платника </w:t>
            </w:r>
          </w:p>
        </w:tc>
      </w:tr>
      <w:tr w:rsidR="004A5689" w:rsidRPr="00976CE3" w14:paraId="580AF096" w14:textId="77777777" w:rsidTr="00055B93">
        <w:trPr>
          <w:trHeight w:val="89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25C3E" w14:textId="77777777" w:rsidR="004A5689" w:rsidRPr="00976CE3" w:rsidRDefault="004A5689" w:rsidP="00055B93">
            <w:pPr>
              <w:spacing w:before="100" w:beforeAutospacing="1"/>
              <w:rPr>
                <w:b/>
                <w:sz w:val="22"/>
                <w:szCs w:val="22"/>
              </w:rPr>
            </w:pPr>
            <w:r w:rsidRPr="00976CE3">
              <w:rPr>
                <w:b/>
                <w:sz w:val="22"/>
                <w:szCs w:val="22"/>
              </w:rPr>
              <w:t>Графа 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99FA6" w14:textId="77777777" w:rsidR="004A5689" w:rsidRPr="00976CE3" w:rsidRDefault="004A5689" w:rsidP="00055B93">
            <w:pPr>
              <w:spacing w:before="100" w:beforeAutospacing="1"/>
              <w:rPr>
                <w:b/>
                <w:sz w:val="22"/>
                <w:szCs w:val="22"/>
              </w:rPr>
            </w:pPr>
            <w:r w:rsidRPr="00976CE3">
              <w:rPr>
                <w:b/>
                <w:sz w:val="22"/>
                <w:szCs w:val="22"/>
              </w:rPr>
              <w:t>Інформація, не призначена для перевізника, № договору на поставку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E7714" w14:textId="50EA18A4" w:rsidR="004A5689" w:rsidRPr="00976CE3" w:rsidRDefault="004A5689" w:rsidP="006F63FA">
            <w:pPr>
              <w:spacing w:before="100" w:beforeAutospacing="1"/>
              <w:rPr>
                <w:b/>
                <w:sz w:val="22"/>
                <w:szCs w:val="22"/>
              </w:rPr>
            </w:pPr>
            <w:r w:rsidRPr="00976CE3">
              <w:rPr>
                <w:b/>
                <w:sz w:val="22"/>
                <w:szCs w:val="22"/>
              </w:rPr>
              <w:t>Вантаж для ТОВ "_____", згідно. договору № ______</w:t>
            </w:r>
            <w:r w:rsidR="00DD1C5E" w:rsidRPr="00976CE3">
              <w:rPr>
                <w:b/>
                <w:sz w:val="22"/>
                <w:szCs w:val="22"/>
              </w:rPr>
              <w:t xml:space="preserve"> </w:t>
            </w:r>
            <w:r w:rsidRPr="00976CE3">
              <w:rPr>
                <w:b/>
                <w:sz w:val="22"/>
                <w:szCs w:val="22"/>
              </w:rPr>
              <w:t>від _______р. Між ТОВ «</w:t>
            </w:r>
            <w:r w:rsidR="006F63FA">
              <w:rPr>
                <w:b/>
                <w:sz w:val="22"/>
                <w:szCs w:val="22"/>
              </w:rPr>
              <w:t>ВАЛЕЯ</w:t>
            </w:r>
            <w:r w:rsidRPr="00976CE3">
              <w:rPr>
                <w:b/>
                <w:sz w:val="22"/>
                <w:szCs w:val="22"/>
              </w:rPr>
              <w:t>» та</w:t>
            </w:r>
            <w:r w:rsidR="00DD1C5E" w:rsidRPr="00976CE3">
              <w:rPr>
                <w:b/>
                <w:sz w:val="22"/>
                <w:szCs w:val="22"/>
              </w:rPr>
              <w:t xml:space="preserve"> </w:t>
            </w:r>
            <w:r w:rsidRPr="00976CE3">
              <w:rPr>
                <w:b/>
                <w:sz w:val="22"/>
                <w:szCs w:val="22"/>
              </w:rPr>
              <w:t xml:space="preserve">ТОВ «_______» </w:t>
            </w:r>
          </w:p>
        </w:tc>
      </w:tr>
    </w:tbl>
    <w:p w14:paraId="36BC9EC8" w14:textId="77777777" w:rsidR="004A5689" w:rsidRPr="00976CE3" w:rsidRDefault="004A5689" w:rsidP="004A5689">
      <w:pPr>
        <w:ind w:firstLine="360"/>
        <w:jc w:val="both"/>
        <w:rPr>
          <w:rFonts w:eastAsia="Calibri"/>
          <w:b/>
          <w:sz w:val="22"/>
          <w:szCs w:val="22"/>
        </w:rPr>
      </w:pPr>
    </w:p>
    <w:p w14:paraId="7D2434E5" w14:textId="77777777" w:rsidR="004A5689" w:rsidRPr="00976CE3" w:rsidRDefault="004A5689" w:rsidP="004A5689">
      <w:pPr>
        <w:ind w:firstLine="360"/>
        <w:jc w:val="both"/>
        <w:rPr>
          <w:rFonts w:eastAsia="Calibri"/>
          <w:b/>
          <w:sz w:val="22"/>
          <w:szCs w:val="22"/>
        </w:rPr>
      </w:pPr>
      <w:r w:rsidRPr="00976CE3">
        <w:rPr>
          <w:rFonts w:eastAsia="Calibri"/>
          <w:b/>
          <w:sz w:val="22"/>
          <w:szCs w:val="22"/>
        </w:rPr>
        <w:t>Усі</w:t>
      </w:r>
      <w:r w:rsidR="00DD1C5E" w:rsidRPr="00976CE3">
        <w:rPr>
          <w:rFonts w:eastAsia="Calibri"/>
          <w:b/>
          <w:sz w:val="22"/>
          <w:szCs w:val="22"/>
        </w:rPr>
        <w:t xml:space="preserve"> </w:t>
      </w:r>
      <w:r w:rsidRPr="00976CE3">
        <w:rPr>
          <w:rFonts w:eastAsia="Calibri"/>
          <w:b/>
          <w:sz w:val="22"/>
          <w:szCs w:val="22"/>
        </w:rPr>
        <w:t xml:space="preserve">інші пункти заповнюються у відповідності з загальними правилами. </w:t>
      </w:r>
    </w:p>
    <w:p w14:paraId="710E3803" w14:textId="77777777" w:rsidR="004A5689" w:rsidRPr="00976CE3" w:rsidRDefault="004A5689" w:rsidP="004A5689">
      <w:pPr>
        <w:rPr>
          <w:b/>
          <w:sz w:val="22"/>
          <w:szCs w:val="22"/>
        </w:rPr>
      </w:pPr>
    </w:p>
    <w:p w14:paraId="4987D0FD" w14:textId="77777777" w:rsidR="004A5689" w:rsidRPr="00976CE3" w:rsidRDefault="004A5689" w:rsidP="004A5689">
      <w:pPr>
        <w:rPr>
          <w:b/>
          <w:sz w:val="22"/>
          <w:szCs w:val="22"/>
        </w:rPr>
      </w:pPr>
    </w:p>
    <w:p w14:paraId="7A694429" w14:textId="77777777" w:rsidR="004A5689" w:rsidRPr="00976CE3" w:rsidRDefault="004A5689" w:rsidP="004A5689">
      <w:pPr>
        <w:rPr>
          <w:b/>
          <w:sz w:val="22"/>
          <w:szCs w:val="22"/>
        </w:rPr>
      </w:pPr>
      <w:r w:rsidRPr="00976CE3">
        <w:rPr>
          <w:b/>
          <w:sz w:val="22"/>
          <w:szCs w:val="22"/>
        </w:rPr>
        <w:t xml:space="preserve">Директор </w:t>
      </w:r>
      <w:r w:rsidRPr="00976CE3">
        <w:rPr>
          <w:b/>
          <w:sz w:val="22"/>
          <w:szCs w:val="22"/>
        </w:rPr>
        <w:tab/>
      </w:r>
      <w:r w:rsidRPr="00976CE3">
        <w:rPr>
          <w:b/>
          <w:sz w:val="22"/>
          <w:szCs w:val="22"/>
        </w:rPr>
        <w:tab/>
      </w:r>
      <w:r w:rsidRPr="00976CE3">
        <w:rPr>
          <w:b/>
          <w:sz w:val="22"/>
          <w:szCs w:val="22"/>
        </w:rPr>
        <w:tab/>
      </w:r>
      <w:r w:rsidRPr="00976CE3">
        <w:rPr>
          <w:b/>
          <w:sz w:val="22"/>
          <w:szCs w:val="22"/>
        </w:rPr>
        <w:tab/>
        <w:t xml:space="preserve"> </w:t>
      </w:r>
      <w:r w:rsidRPr="00976CE3">
        <w:rPr>
          <w:b/>
          <w:sz w:val="22"/>
          <w:szCs w:val="22"/>
        </w:rPr>
        <w:tab/>
      </w:r>
      <w:r w:rsidRPr="00976CE3">
        <w:rPr>
          <w:b/>
          <w:sz w:val="22"/>
          <w:szCs w:val="22"/>
        </w:rPr>
        <w:tab/>
      </w:r>
      <w:r w:rsidRPr="00976CE3">
        <w:rPr>
          <w:b/>
          <w:sz w:val="22"/>
          <w:szCs w:val="22"/>
        </w:rPr>
        <w:tab/>
      </w:r>
      <w:r w:rsidRPr="00976CE3">
        <w:rPr>
          <w:b/>
          <w:sz w:val="22"/>
          <w:szCs w:val="22"/>
        </w:rPr>
        <w:tab/>
      </w:r>
      <w:r w:rsidRPr="00976CE3">
        <w:rPr>
          <w:b/>
          <w:sz w:val="22"/>
          <w:szCs w:val="22"/>
        </w:rPr>
        <w:tab/>
      </w:r>
    </w:p>
    <w:p w14:paraId="3368D953" w14:textId="77777777" w:rsidR="00AB460B" w:rsidRDefault="00AB460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14:paraId="58660584" w14:textId="77777777" w:rsidR="008911A9" w:rsidRPr="00C1595F" w:rsidRDefault="008911A9" w:rsidP="00D144CF">
      <w:pPr>
        <w:ind w:firstLine="284"/>
        <w:jc w:val="both"/>
        <w:rPr>
          <w:bCs/>
          <w:sz w:val="22"/>
          <w:szCs w:val="22"/>
        </w:rPr>
      </w:pPr>
    </w:p>
    <w:p w14:paraId="5CEE73EA" w14:textId="77777777" w:rsidR="009157FE" w:rsidRDefault="00DD1C5E" w:rsidP="004A5689">
      <w:pPr>
        <w:ind w:firstLine="284"/>
        <w:jc w:val="right"/>
        <w:rPr>
          <w:bCs/>
          <w:sz w:val="22"/>
          <w:szCs w:val="22"/>
        </w:rPr>
      </w:pPr>
      <w:r w:rsidRPr="00976CE3">
        <w:rPr>
          <w:bCs/>
          <w:sz w:val="22"/>
          <w:szCs w:val="22"/>
        </w:rPr>
        <w:t xml:space="preserve">        </w:t>
      </w:r>
    </w:p>
    <w:p w14:paraId="42E1C57A" w14:textId="6E6C1C67" w:rsidR="008911A9" w:rsidRPr="00976CE3" w:rsidRDefault="008911A9" w:rsidP="004A5689">
      <w:pPr>
        <w:ind w:firstLine="284"/>
        <w:jc w:val="right"/>
        <w:rPr>
          <w:b/>
          <w:sz w:val="22"/>
          <w:szCs w:val="22"/>
        </w:rPr>
      </w:pPr>
      <w:r w:rsidRPr="00976CE3">
        <w:rPr>
          <w:b/>
          <w:iCs/>
          <w:sz w:val="22"/>
          <w:szCs w:val="22"/>
        </w:rPr>
        <w:t>Додаток №</w:t>
      </w:r>
      <w:r w:rsidR="00037308">
        <w:rPr>
          <w:b/>
          <w:iCs/>
          <w:sz w:val="22"/>
          <w:szCs w:val="22"/>
        </w:rPr>
        <w:t xml:space="preserve"> </w:t>
      </w:r>
      <w:r w:rsidRPr="00976CE3">
        <w:rPr>
          <w:b/>
          <w:iCs/>
          <w:sz w:val="22"/>
          <w:szCs w:val="22"/>
        </w:rPr>
        <w:t xml:space="preserve"> 2</w:t>
      </w:r>
    </w:p>
    <w:p w14:paraId="6A61C19E" w14:textId="77777777" w:rsidR="008911A9" w:rsidRPr="00976CE3" w:rsidRDefault="008911A9" w:rsidP="00D144CF">
      <w:pPr>
        <w:pStyle w:val="a4"/>
        <w:ind w:firstLine="284"/>
        <w:jc w:val="right"/>
        <w:rPr>
          <w:iCs/>
          <w:sz w:val="22"/>
          <w:szCs w:val="22"/>
        </w:rPr>
      </w:pPr>
      <w:r w:rsidRPr="00976CE3">
        <w:rPr>
          <w:iCs/>
          <w:sz w:val="22"/>
          <w:szCs w:val="22"/>
        </w:rPr>
        <w:t>до Договору поставки нафтопродуктів</w:t>
      </w:r>
      <w:r w:rsidR="0049668C" w:rsidRPr="00976CE3">
        <w:rPr>
          <w:iCs/>
          <w:sz w:val="22"/>
          <w:szCs w:val="22"/>
        </w:rPr>
        <w:t xml:space="preserve"> та скрапленого газу</w:t>
      </w:r>
    </w:p>
    <w:p w14:paraId="7A7BCA89" w14:textId="0FF382D6" w:rsidR="00124B90" w:rsidRPr="00976CE3" w:rsidRDefault="00124B90" w:rsidP="00124B90">
      <w:pPr>
        <w:pStyle w:val="a4"/>
        <w:ind w:firstLine="284"/>
        <w:jc w:val="right"/>
        <w:rPr>
          <w:sz w:val="22"/>
          <w:szCs w:val="22"/>
        </w:rPr>
      </w:pPr>
      <w:r w:rsidRPr="00976CE3">
        <w:rPr>
          <w:iCs/>
          <w:sz w:val="22"/>
          <w:szCs w:val="22"/>
        </w:rPr>
        <w:t xml:space="preserve">№ </w:t>
      </w:r>
      <w:r w:rsidRPr="00976CE3">
        <w:rPr>
          <w:iCs/>
          <w:sz w:val="22"/>
          <w:szCs w:val="22"/>
        </w:rPr>
        <w:fldChar w:fldCharType="begin">
          <w:ffData>
            <w:name w:val="РегНомер1"/>
            <w:enabled w:val="0"/>
            <w:calcOnExit w:val="0"/>
            <w:textInput>
              <w:default w:val="РегНомер1"/>
            </w:textInput>
          </w:ffData>
        </w:fldChar>
      </w:r>
      <w:r w:rsidRPr="00976CE3">
        <w:rPr>
          <w:iCs/>
          <w:sz w:val="22"/>
          <w:szCs w:val="22"/>
        </w:rPr>
        <w:instrText xml:space="preserve"> FORMTEXT </w:instrText>
      </w:r>
      <w:r w:rsidR="00027943">
        <w:rPr>
          <w:iCs/>
          <w:sz w:val="22"/>
          <w:szCs w:val="22"/>
        </w:rPr>
      </w:r>
      <w:r w:rsidR="00027943">
        <w:rPr>
          <w:iCs/>
          <w:sz w:val="22"/>
          <w:szCs w:val="22"/>
        </w:rPr>
        <w:fldChar w:fldCharType="separate"/>
      </w:r>
      <w:r w:rsidRPr="00976CE3">
        <w:rPr>
          <w:iCs/>
          <w:sz w:val="22"/>
          <w:szCs w:val="22"/>
        </w:rPr>
        <w:fldChar w:fldCharType="end"/>
      </w:r>
      <w:r w:rsidRPr="00976CE3">
        <w:rPr>
          <w:iCs/>
          <w:sz w:val="22"/>
          <w:szCs w:val="22"/>
        </w:rPr>
        <w:t xml:space="preserve"> від </w:t>
      </w:r>
      <w:r w:rsidRPr="006B7E69">
        <w:rPr>
          <w:iCs/>
          <w:sz w:val="22"/>
          <w:szCs w:val="22"/>
          <w:lang w:val="ru-RU"/>
        </w:rPr>
        <w:t>________</w:t>
      </w:r>
      <w:r w:rsidR="00037308">
        <w:rPr>
          <w:iCs/>
          <w:sz w:val="22"/>
          <w:szCs w:val="22"/>
        </w:rPr>
        <w:t xml:space="preserve"> року</w:t>
      </w:r>
    </w:p>
    <w:p w14:paraId="197C51F7" w14:textId="77777777" w:rsidR="008911A9" w:rsidRPr="00976CE3" w:rsidRDefault="008911A9" w:rsidP="00D144CF">
      <w:pPr>
        <w:pStyle w:val="2"/>
        <w:ind w:left="0" w:right="66" w:firstLine="284"/>
        <w:jc w:val="right"/>
        <w:rPr>
          <w:sz w:val="22"/>
          <w:szCs w:val="22"/>
        </w:rPr>
      </w:pPr>
    </w:p>
    <w:p w14:paraId="51613A89" w14:textId="77777777" w:rsidR="008911A9" w:rsidRPr="00976CE3" w:rsidRDefault="008911A9" w:rsidP="00D144CF">
      <w:pPr>
        <w:pStyle w:val="2"/>
        <w:ind w:left="0" w:right="66" w:firstLine="284"/>
        <w:rPr>
          <w:sz w:val="22"/>
          <w:szCs w:val="22"/>
        </w:rPr>
      </w:pPr>
      <w:r w:rsidRPr="00976CE3">
        <w:rPr>
          <w:sz w:val="22"/>
          <w:szCs w:val="22"/>
        </w:rPr>
        <w:t>Форма заявки</w:t>
      </w:r>
    </w:p>
    <w:p w14:paraId="1A0F7064" w14:textId="77777777" w:rsidR="008911A9" w:rsidRPr="00976CE3" w:rsidRDefault="008911A9" w:rsidP="00D144CF">
      <w:pPr>
        <w:pStyle w:val="a4"/>
        <w:ind w:firstLine="284"/>
        <w:jc w:val="both"/>
        <w:rPr>
          <w:sz w:val="22"/>
          <w:szCs w:val="22"/>
        </w:rPr>
      </w:pPr>
    </w:p>
    <w:p w14:paraId="5D575EE7" w14:textId="77777777" w:rsidR="008911A9" w:rsidRPr="00976CE3" w:rsidRDefault="008911A9" w:rsidP="00D144CF">
      <w:pPr>
        <w:pStyle w:val="a4"/>
        <w:ind w:firstLine="284"/>
        <w:rPr>
          <w:sz w:val="22"/>
          <w:szCs w:val="22"/>
        </w:rPr>
      </w:pPr>
      <w:r w:rsidRPr="00976CE3">
        <w:rPr>
          <w:sz w:val="22"/>
          <w:szCs w:val="22"/>
        </w:rPr>
        <w:t>________________________________________________________________________________</w:t>
      </w:r>
    </w:p>
    <w:p w14:paraId="7BE0B50E" w14:textId="77777777" w:rsidR="008911A9" w:rsidRPr="00976CE3" w:rsidRDefault="008911A9" w:rsidP="00D144CF">
      <w:pPr>
        <w:pStyle w:val="a4"/>
        <w:ind w:firstLine="284"/>
        <w:rPr>
          <w:b w:val="0"/>
          <w:sz w:val="22"/>
          <w:szCs w:val="22"/>
        </w:rPr>
      </w:pPr>
      <w:r w:rsidRPr="00976CE3">
        <w:rPr>
          <w:b w:val="0"/>
          <w:sz w:val="22"/>
          <w:szCs w:val="22"/>
        </w:rPr>
        <w:t>(Назва підприємства)</w:t>
      </w:r>
    </w:p>
    <w:p w14:paraId="768EE4ED" w14:textId="77777777" w:rsidR="00503152" w:rsidRPr="00976CE3" w:rsidRDefault="00503152" w:rsidP="00D144CF">
      <w:pPr>
        <w:pStyle w:val="a4"/>
        <w:ind w:firstLine="284"/>
        <w:rPr>
          <w:sz w:val="22"/>
          <w:szCs w:val="22"/>
        </w:rPr>
      </w:pPr>
    </w:p>
    <w:p w14:paraId="62F14843" w14:textId="77777777" w:rsidR="008911A9" w:rsidRPr="00976CE3" w:rsidRDefault="008911A9" w:rsidP="00D144CF">
      <w:pPr>
        <w:pStyle w:val="a4"/>
        <w:ind w:firstLine="284"/>
        <w:rPr>
          <w:sz w:val="22"/>
          <w:szCs w:val="22"/>
        </w:rPr>
      </w:pPr>
      <w:r w:rsidRPr="00976CE3">
        <w:rPr>
          <w:sz w:val="22"/>
          <w:szCs w:val="22"/>
        </w:rPr>
        <w:t>Заявка</w:t>
      </w:r>
      <w:r w:rsidR="00AB460B">
        <w:rPr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12511C3" wp14:editId="76273137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979920" cy="106045"/>
                <wp:effectExtent l="0" t="0" r="0" b="0"/>
                <wp:wrapNone/>
                <wp:docPr id="1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6979920" cy="1060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A39C3" w14:textId="77777777" w:rsidR="009157FE" w:rsidRDefault="009157FE" w:rsidP="005C7847">
                            <w:pPr>
                              <w:pStyle w:val="af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C0C0C0"/>
                                <w:sz w:val="2"/>
                                <w:szCs w:val="2"/>
                              </w:rPr>
                              <w:t>ПРИМІРНИК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2511C3" id="WordArt 6" o:spid="_x0000_s1027" type="#_x0000_t202" style="position:absolute;left:0;text-align:left;margin-left:0;margin-top:0;width:549.6pt;height:8.3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4F5A39C3" w14:textId="77777777" w:rsidR="009157FE" w:rsidRDefault="009157FE" w:rsidP="005C7847">
                      <w:pPr>
                        <w:pStyle w:val="af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C0C0C0"/>
                          <w:sz w:val="2"/>
                          <w:szCs w:val="2"/>
                        </w:rPr>
                        <w:t>ПРИМІРНИК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D6E2F65" w14:textId="77777777" w:rsidR="008911A9" w:rsidRPr="00976CE3" w:rsidRDefault="008911A9" w:rsidP="00D144CF">
      <w:pPr>
        <w:pStyle w:val="a4"/>
        <w:ind w:firstLine="284"/>
        <w:rPr>
          <w:sz w:val="22"/>
          <w:szCs w:val="22"/>
        </w:rPr>
      </w:pPr>
      <w:r w:rsidRPr="00976CE3">
        <w:rPr>
          <w:sz w:val="22"/>
          <w:szCs w:val="22"/>
        </w:rPr>
        <w:t xml:space="preserve">на поставку </w:t>
      </w:r>
      <w:r w:rsidR="00643ECE" w:rsidRPr="00976CE3">
        <w:rPr>
          <w:sz w:val="22"/>
          <w:szCs w:val="22"/>
        </w:rPr>
        <w:t>скрапленого газу</w:t>
      </w:r>
      <w:r w:rsidRPr="00976CE3">
        <w:rPr>
          <w:sz w:val="22"/>
          <w:szCs w:val="22"/>
        </w:rPr>
        <w:t xml:space="preserve"> автомобільним транспортом </w:t>
      </w:r>
    </w:p>
    <w:p w14:paraId="671D1599" w14:textId="6212C9AB" w:rsidR="008911A9" w:rsidRPr="00976CE3" w:rsidRDefault="008911A9" w:rsidP="00D144CF">
      <w:pPr>
        <w:pStyle w:val="a4"/>
        <w:ind w:firstLine="284"/>
        <w:rPr>
          <w:sz w:val="22"/>
          <w:szCs w:val="22"/>
        </w:rPr>
      </w:pPr>
      <w:r w:rsidRPr="00976CE3">
        <w:rPr>
          <w:sz w:val="22"/>
          <w:szCs w:val="22"/>
        </w:rPr>
        <w:t>від _____ ______________ 20</w:t>
      </w:r>
      <w:r w:rsidR="00643ECE" w:rsidRPr="00976CE3">
        <w:rPr>
          <w:sz w:val="22"/>
          <w:szCs w:val="22"/>
        </w:rPr>
        <w:t>__</w:t>
      </w:r>
      <w:r w:rsidRPr="00976CE3">
        <w:rPr>
          <w:sz w:val="22"/>
          <w:szCs w:val="22"/>
        </w:rPr>
        <w:t xml:space="preserve"> р</w:t>
      </w:r>
      <w:r w:rsidR="00037308">
        <w:rPr>
          <w:sz w:val="22"/>
          <w:szCs w:val="22"/>
        </w:rPr>
        <w:t>оку</w:t>
      </w:r>
      <w:r w:rsidRPr="00976CE3">
        <w:rPr>
          <w:sz w:val="22"/>
          <w:szCs w:val="22"/>
        </w:rPr>
        <w:t xml:space="preserve"> </w:t>
      </w:r>
    </w:p>
    <w:p w14:paraId="61D27B9A" w14:textId="26199BB5" w:rsidR="008911A9" w:rsidRPr="00976CE3" w:rsidRDefault="008911A9" w:rsidP="00D144CF">
      <w:pPr>
        <w:pStyle w:val="a4"/>
        <w:ind w:firstLine="284"/>
        <w:rPr>
          <w:sz w:val="22"/>
          <w:szCs w:val="22"/>
        </w:rPr>
      </w:pPr>
      <w:r w:rsidRPr="00976CE3">
        <w:rPr>
          <w:sz w:val="22"/>
          <w:szCs w:val="22"/>
        </w:rPr>
        <w:t xml:space="preserve">згідно Договору від </w:t>
      </w:r>
      <w:r w:rsidR="00037308">
        <w:rPr>
          <w:sz w:val="22"/>
          <w:szCs w:val="22"/>
        </w:rPr>
        <w:t xml:space="preserve">                  </w:t>
      </w:r>
      <w:r w:rsidR="00A64C13" w:rsidRPr="00976CE3">
        <w:rPr>
          <w:sz w:val="22"/>
          <w:szCs w:val="22"/>
        </w:rPr>
        <w:fldChar w:fldCharType="begin"/>
      </w:r>
      <w:r w:rsidR="0060638C" w:rsidRPr="00976CE3">
        <w:rPr>
          <w:sz w:val="22"/>
          <w:szCs w:val="22"/>
        </w:rPr>
        <w:instrText xml:space="preserve"> РегДата2 </w:instrText>
      </w:r>
      <w:r w:rsidR="00A64C13" w:rsidRPr="00976CE3">
        <w:rPr>
          <w:sz w:val="22"/>
          <w:szCs w:val="22"/>
        </w:rPr>
        <w:fldChar w:fldCharType="separate"/>
      </w:r>
      <w:r w:rsidR="00A64C13" w:rsidRPr="00976CE3">
        <w:rPr>
          <w:sz w:val="22"/>
          <w:szCs w:val="22"/>
        </w:rPr>
        <w:fldChar w:fldCharType="end"/>
      </w:r>
      <w:r w:rsidR="0012366D" w:rsidRPr="00976CE3">
        <w:rPr>
          <w:sz w:val="22"/>
          <w:szCs w:val="22"/>
        </w:rPr>
        <w:t xml:space="preserve"> </w:t>
      </w:r>
      <w:r w:rsidRPr="00976CE3">
        <w:rPr>
          <w:sz w:val="22"/>
          <w:szCs w:val="22"/>
        </w:rPr>
        <w:t>№</w:t>
      </w:r>
      <w:r w:rsidR="0012366D" w:rsidRPr="00976CE3">
        <w:rPr>
          <w:sz w:val="22"/>
          <w:szCs w:val="22"/>
        </w:rPr>
        <w:t xml:space="preserve"> </w:t>
      </w:r>
      <w:r w:rsidR="00A64C13" w:rsidRPr="00976CE3">
        <w:rPr>
          <w:sz w:val="22"/>
          <w:szCs w:val="22"/>
        </w:rPr>
        <w:fldChar w:fldCharType="begin"/>
      </w:r>
      <w:r w:rsidR="0060638C" w:rsidRPr="00976CE3">
        <w:rPr>
          <w:sz w:val="22"/>
          <w:szCs w:val="22"/>
        </w:rPr>
        <w:instrText xml:space="preserve"> РегНомер2 </w:instrText>
      </w:r>
      <w:r w:rsidR="00A64C13" w:rsidRPr="00976CE3">
        <w:rPr>
          <w:sz w:val="22"/>
          <w:szCs w:val="22"/>
        </w:rPr>
        <w:fldChar w:fldCharType="end"/>
      </w:r>
    </w:p>
    <w:p w14:paraId="62DCA7CC" w14:textId="77777777" w:rsidR="00116FEF" w:rsidRPr="00976CE3" w:rsidRDefault="00116FEF" w:rsidP="00D144CF">
      <w:pPr>
        <w:pStyle w:val="a4"/>
        <w:ind w:firstLine="284"/>
        <w:rPr>
          <w:sz w:val="22"/>
          <w:szCs w:val="22"/>
        </w:rPr>
      </w:pPr>
    </w:p>
    <w:p w14:paraId="461E29AE" w14:textId="77777777" w:rsidR="00116FEF" w:rsidRPr="00976CE3" w:rsidRDefault="00116FEF" w:rsidP="00D144CF">
      <w:pPr>
        <w:pStyle w:val="af0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</w:rPr>
      </w:pPr>
      <w:r w:rsidRPr="00976CE3">
        <w:rPr>
          <w:rFonts w:ascii="Times New Roman" w:hAnsi="Times New Roman" w:cs="Times New Roman"/>
          <w:lang w:eastAsia="uk-UA"/>
        </w:rPr>
        <w:t>Найменування, марка ________________________________</w:t>
      </w:r>
    </w:p>
    <w:p w14:paraId="0E31D99F" w14:textId="77777777" w:rsidR="00116FEF" w:rsidRPr="00976CE3" w:rsidRDefault="00116FEF" w:rsidP="00D144CF">
      <w:pPr>
        <w:pStyle w:val="af0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lang w:eastAsia="uk-UA"/>
        </w:rPr>
      </w:pPr>
      <w:r w:rsidRPr="00976CE3">
        <w:rPr>
          <w:rFonts w:ascii="Times New Roman" w:hAnsi="Times New Roman" w:cs="Times New Roman"/>
          <w:lang w:eastAsia="uk-UA"/>
        </w:rPr>
        <w:t>Найменування та номер нормативного документа _____________________(ДСТУ, ГОСТ)</w:t>
      </w:r>
    </w:p>
    <w:p w14:paraId="29766156" w14:textId="77777777" w:rsidR="00116FEF" w:rsidRPr="00976CE3" w:rsidRDefault="00116FEF" w:rsidP="00D144CF">
      <w:pPr>
        <w:pStyle w:val="af0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lang w:eastAsia="uk-UA"/>
        </w:rPr>
      </w:pPr>
      <w:r w:rsidRPr="00976CE3">
        <w:rPr>
          <w:rFonts w:ascii="Times New Roman" w:hAnsi="Times New Roman" w:cs="Times New Roman"/>
          <w:lang w:eastAsia="uk-UA"/>
        </w:rPr>
        <w:t>ГНС: _________________________________________</w:t>
      </w:r>
    </w:p>
    <w:p w14:paraId="3D80D90A" w14:textId="77777777" w:rsidR="00116FEF" w:rsidRPr="00976CE3" w:rsidRDefault="00116FEF" w:rsidP="00D144CF">
      <w:pPr>
        <w:pStyle w:val="af0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lang w:eastAsia="uk-UA"/>
        </w:rPr>
      </w:pPr>
      <w:r w:rsidRPr="00976CE3">
        <w:rPr>
          <w:rFonts w:ascii="Times New Roman" w:hAnsi="Times New Roman" w:cs="Times New Roman"/>
          <w:lang w:eastAsia="uk-UA"/>
        </w:rPr>
        <w:t>Дата відвантаження: __________________________________________</w:t>
      </w:r>
    </w:p>
    <w:p w14:paraId="13132256" w14:textId="77777777" w:rsidR="00116FEF" w:rsidRPr="00976CE3" w:rsidRDefault="00116FEF" w:rsidP="00D144CF">
      <w:pPr>
        <w:pStyle w:val="af0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lang w:eastAsia="uk-UA"/>
        </w:rPr>
      </w:pPr>
      <w:r w:rsidRPr="00976CE3">
        <w:rPr>
          <w:rFonts w:ascii="Times New Roman" w:hAnsi="Times New Roman" w:cs="Times New Roman"/>
          <w:lang w:eastAsia="uk-UA"/>
        </w:rPr>
        <w:t xml:space="preserve">Кількість, </w:t>
      </w:r>
      <w:r w:rsidR="00A376FC" w:rsidRPr="00976CE3">
        <w:rPr>
          <w:rFonts w:ascii="Times New Roman" w:hAnsi="Times New Roman" w:cs="Times New Roman"/>
          <w:lang w:eastAsia="uk-UA"/>
        </w:rPr>
        <w:t>тон</w:t>
      </w:r>
      <w:r w:rsidRPr="00976CE3">
        <w:rPr>
          <w:rFonts w:ascii="Times New Roman" w:hAnsi="Times New Roman" w:cs="Times New Roman"/>
          <w:lang w:eastAsia="uk-UA"/>
        </w:rPr>
        <w:t>: ___________________________________________________</w:t>
      </w:r>
    </w:p>
    <w:p w14:paraId="6018FE94" w14:textId="77777777" w:rsidR="00116FEF" w:rsidRPr="00976CE3" w:rsidRDefault="00116FEF" w:rsidP="00D144CF">
      <w:pPr>
        <w:pStyle w:val="af0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lang w:eastAsia="uk-UA"/>
        </w:rPr>
      </w:pPr>
      <w:r w:rsidRPr="00976CE3">
        <w:rPr>
          <w:rFonts w:ascii="Times New Roman" w:hAnsi="Times New Roman" w:cs="Times New Roman"/>
          <w:lang w:eastAsia="uk-UA"/>
        </w:rPr>
        <w:t>Автомобільний перевізник: _______________________________________</w:t>
      </w:r>
    </w:p>
    <w:p w14:paraId="39EB5C97" w14:textId="77777777" w:rsidR="00116FEF" w:rsidRPr="00976CE3" w:rsidRDefault="00116FEF" w:rsidP="00D144CF">
      <w:pPr>
        <w:pStyle w:val="af0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lang w:eastAsia="uk-UA"/>
        </w:rPr>
      </w:pPr>
      <w:r w:rsidRPr="00976CE3">
        <w:rPr>
          <w:rFonts w:ascii="Times New Roman" w:hAnsi="Times New Roman" w:cs="Times New Roman"/>
          <w:lang w:eastAsia="uk-UA"/>
        </w:rPr>
        <w:t>Замовник (платник): ____________________</w:t>
      </w:r>
    </w:p>
    <w:p w14:paraId="154BEB1E" w14:textId="77777777" w:rsidR="00116FEF" w:rsidRPr="00976CE3" w:rsidRDefault="00116FEF" w:rsidP="00D144CF">
      <w:pPr>
        <w:pStyle w:val="af0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lang w:eastAsia="uk-UA"/>
        </w:rPr>
      </w:pPr>
      <w:r w:rsidRPr="00976CE3">
        <w:rPr>
          <w:rFonts w:ascii="Times New Roman" w:hAnsi="Times New Roman" w:cs="Times New Roman"/>
          <w:lang w:eastAsia="uk-UA"/>
        </w:rPr>
        <w:t>Вантажоодержувач (найменування, поштова адреса): ____________________</w:t>
      </w:r>
    </w:p>
    <w:p w14:paraId="1C87A4B5" w14:textId="77777777" w:rsidR="00116FEF" w:rsidRPr="00976CE3" w:rsidRDefault="00116FEF" w:rsidP="00D144CF">
      <w:pPr>
        <w:pStyle w:val="af0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lang w:eastAsia="uk-UA"/>
        </w:rPr>
      </w:pPr>
      <w:r w:rsidRPr="00976CE3">
        <w:rPr>
          <w:rFonts w:ascii="Times New Roman" w:hAnsi="Times New Roman" w:cs="Times New Roman"/>
          <w:lang w:eastAsia="uk-UA"/>
        </w:rPr>
        <w:t>Пункт призначення (найменування, поштова адреса): ____________________</w:t>
      </w:r>
    </w:p>
    <w:p w14:paraId="1AC6802F" w14:textId="77777777" w:rsidR="00116FEF" w:rsidRPr="00976CE3" w:rsidRDefault="00116FEF" w:rsidP="00D144CF">
      <w:pPr>
        <w:pStyle w:val="af0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lang w:eastAsia="uk-UA"/>
        </w:rPr>
      </w:pPr>
      <w:r w:rsidRPr="00976CE3">
        <w:rPr>
          <w:rFonts w:ascii="Times New Roman" w:hAnsi="Times New Roman" w:cs="Times New Roman"/>
          <w:lang w:eastAsia="uk-UA"/>
        </w:rPr>
        <w:t>Автомобіль, держ. номер: ________________</w:t>
      </w:r>
    </w:p>
    <w:p w14:paraId="4C30490A" w14:textId="77777777" w:rsidR="00116FEF" w:rsidRPr="00976CE3" w:rsidRDefault="00116FEF" w:rsidP="00D144CF">
      <w:pPr>
        <w:pStyle w:val="af0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lang w:eastAsia="uk-UA"/>
        </w:rPr>
      </w:pPr>
      <w:r w:rsidRPr="00976CE3">
        <w:rPr>
          <w:rFonts w:ascii="Times New Roman" w:hAnsi="Times New Roman" w:cs="Times New Roman"/>
          <w:lang w:eastAsia="uk-UA"/>
        </w:rPr>
        <w:t>Причеп держ. номер: ________________</w:t>
      </w:r>
    </w:p>
    <w:p w14:paraId="736EE6C9" w14:textId="77777777" w:rsidR="00116FEF" w:rsidRPr="00976CE3" w:rsidRDefault="00116FEF" w:rsidP="00D144CF">
      <w:pPr>
        <w:pStyle w:val="af0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lang w:eastAsia="uk-UA"/>
        </w:rPr>
      </w:pPr>
      <w:r w:rsidRPr="00976CE3">
        <w:rPr>
          <w:rFonts w:ascii="Times New Roman" w:hAnsi="Times New Roman" w:cs="Times New Roman"/>
          <w:lang w:eastAsia="uk-UA"/>
        </w:rPr>
        <w:t>Водій: _________________</w:t>
      </w:r>
    </w:p>
    <w:p w14:paraId="0098AB47" w14:textId="77777777" w:rsidR="008911A9" w:rsidRPr="00976CE3" w:rsidRDefault="008911A9" w:rsidP="00D144CF">
      <w:pPr>
        <w:pStyle w:val="a4"/>
        <w:ind w:firstLine="284"/>
        <w:jc w:val="both"/>
        <w:rPr>
          <w:sz w:val="22"/>
          <w:szCs w:val="22"/>
        </w:rPr>
      </w:pPr>
      <w:r w:rsidRPr="00976CE3">
        <w:rPr>
          <w:sz w:val="22"/>
          <w:szCs w:val="22"/>
        </w:rPr>
        <w:t>Додаткова інформація:</w:t>
      </w:r>
    </w:p>
    <w:p w14:paraId="7BEF78D0" w14:textId="77777777" w:rsidR="008911A9" w:rsidRPr="00976CE3" w:rsidRDefault="008911A9" w:rsidP="00D144CF">
      <w:pPr>
        <w:pStyle w:val="a4"/>
        <w:ind w:firstLine="284"/>
        <w:jc w:val="both"/>
        <w:rPr>
          <w:b w:val="0"/>
          <w:sz w:val="22"/>
          <w:szCs w:val="22"/>
        </w:rPr>
      </w:pPr>
      <w:r w:rsidRPr="00976CE3">
        <w:rPr>
          <w:b w:val="0"/>
          <w:sz w:val="22"/>
          <w:szCs w:val="22"/>
        </w:rPr>
        <w:t>Необхідність застосування примусового зливу з автоцистерни _____________________________________</w:t>
      </w:r>
    </w:p>
    <w:p w14:paraId="2CFAC258" w14:textId="77777777" w:rsidR="008911A9" w:rsidRPr="00976CE3" w:rsidRDefault="008911A9" w:rsidP="00D144CF">
      <w:pPr>
        <w:pStyle w:val="a4"/>
        <w:ind w:firstLine="284"/>
        <w:jc w:val="both"/>
        <w:rPr>
          <w:b w:val="0"/>
          <w:sz w:val="22"/>
          <w:szCs w:val="22"/>
        </w:rPr>
      </w:pPr>
      <w:r w:rsidRPr="00976CE3">
        <w:rPr>
          <w:b w:val="0"/>
          <w:sz w:val="22"/>
          <w:szCs w:val="22"/>
        </w:rPr>
        <w:t>Можливість заїзду транспортного засобу на об'єкт _________________________________________________</w:t>
      </w:r>
    </w:p>
    <w:p w14:paraId="2AFE75DF" w14:textId="77777777" w:rsidR="008911A9" w:rsidRPr="00976CE3" w:rsidRDefault="008911A9" w:rsidP="00D144CF">
      <w:pPr>
        <w:pStyle w:val="a4"/>
        <w:ind w:firstLine="284"/>
        <w:jc w:val="both"/>
        <w:rPr>
          <w:b w:val="0"/>
          <w:sz w:val="22"/>
          <w:szCs w:val="22"/>
        </w:rPr>
      </w:pPr>
      <w:r w:rsidRPr="00976CE3">
        <w:rPr>
          <w:b w:val="0"/>
          <w:sz w:val="22"/>
          <w:szCs w:val="22"/>
        </w:rPr>
        <w:t>Контактна особа ________________________________________ Тел. ._____________________________________</w:t>
      </w:r>
    </w:p>
    <w:p w14:paraId="7EFCC5EC" w14:textId="77777777" w:rsidR="008911A9" w:rsidRPr="00976CE3" w:rsidRDefault="00DD1C5E" w:rsidP="00D144CF">
      <w:pPr>
        <w:pStyle w:val="a4"/>
        <w:ind w:firstLine="284"/>
        <w:jc w:val="both"/>
        <w:rPr>
          <w:b w:val="0"/>
          <w:sz w:val="22"/>
          <w:szCs w:val="22"/>
        </w:rPr>
      </w:pPr>
      <w:r w:rsidRPr="00976CE3">
        <w:rPr>
          <w:b w:val="0"/>
          <w:sz w:val="22"/>
          <w:szCs w:val="22"/>
        </w:rPr>
        <w:t xml:space="preserve"> </w:t>
      </w:r>
      <w:r w:rsidR="00663C41" w:rsidRPr="00976CE3">
        <w:rPr>
          <w:b w:val="0"/>
          <w:sz w:val="22"/>
          <w:szCs w:val="22"/>
        </w:rPr>
        <w:t xml:space="preserve"> </w:t>
      </w:r>
      <w:r w:rsidR="008911A9" w:rsidRPr="00976CE3">
        <w:rPr>
          <w:b w:val="0"/>
          <w:sz w:val="22"/>
          <w:szCs w:val="22"/>
        </w:rPr>
        <w:t>(прізвище ім'я по батькові)</w:t>
      </w:r>
    </w:p>
    <w:p w14:paraId="4241EDBD" w14:textId="77777777" w:rsidR="00503152" w:rsidRPr="00976CE3" w:rsidRDefault="00503152" w:rsidP="00D144CF">
      <w:pPr>
        <w:pStyle w:val="a4"/>
        <w:ind w:firstLine="284"/>
        <w:jc w:val="both"/>
        <w:rPr>
          <w:sz w:val="22"/>
          <w:szCs w:val="22"/>
        </w:rPr>
      </w:pPr>
    </w:p>
    <w:p w14:paraId="764A4100" w14:textId="77777777" w:rsidR="008911A9" w:rsidRPr="00976CE3" w:rsidRDefault="008911A9" w:rsidP="00D144CF">
      <w:pPr>
        <w:pStyle w:val="a4"/>
        <w:ind w:firstLine="284"/>
        <w:jc w:val="both"/>
        <w:rPr>
          <w:sz w:val="22"/>
          <w:szCs w:val="22"/>
        </w:rPr>
      </w:pPr>
      <w:r w:rsidRPr="00976CE3">
        <w:rPr>
          <w:sz w:val="22"/>
          <w:szCs w:val="22"/>
        </w:rPr>
        <w:t>Заявку направив представник ПОКУПЦЯ:</w:t>
      </w:r>
    </w:p>
    <w:p w14:paraId="19AC98EF" w14:textId="77777777" w:rsidR="00503152" w:rsidRPr="00976CE3" w:rsidRDefault="00503152" w:rsidP="00D144CF">
      <w:pPr>
        <w:pStyle w:val="a4"/>
        <w:ind w:firstLine="284"/>
        <w:jc w:val="both"/>
        <w:rPr>
          <w:sz w:val="22"/>
          <w:szCs w:val="22"/>
        </w:rPr>
      </w:pPr>
    </w:p>
    <w:p w14:paraId="0D73CD16" w14:textId="77777777" w:rsidR="00503152" w:rsidRPr="00976CE3" w:rsidRDefault="00503152" w:rsidP="00D144CF">
      <w:pPr>
        <w:pStyle w:val="a4"/>
        <w:ind w:firstLine="284"/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3"/>
        <w:gridCol w:w="3916"/>
        <w:gridCol w:w="3149"/>
      </w:tblGrid>
      <w:tr w:rsidR="00EF3DED" w:rsidRPr="00976CE3" w14:paraId="54C1B17F" w14:textId="77777777" w:rsidTr="007E4A43">
        <w:tc>
          <w:tcPr>
            <w:tcW w:w="3227" w:type="dxa"/>
            <w:shd w:val="clear" w:color="auto" w:fill="auto"/>
          </w:tcPr>
          <w:p w14:paraId="2E8F8AAD" w14:textId="77777777" w:rsidR="00503152" w:rsidRPr="00976CE3" w:rsidRDefault="00503152" w:rsidP="00D144CF">
            <w:pPr>
              <w:pStyle w:val="a4"/>
              <w:ind w:firstLine="284"/>
              <w:rPr>
                <w:sz w:val="22"/>
                <w:szCs w:val="22"/>
              </w:rPr>
            </w:pPr>
            <w:r w:rsidRPr="00976CE3">
              <w:rPr>
                <w:b w:val="0"/>
                <w:sz w:val="22"/>
                <w:szCs w:val="22"/>
              </w:rPr>
              <w:t xml:space="preserve">______________________ </w:t>
            </w:r>
            <w:r w:rsidRPr="00976CE3">
              <w:rPr>
                <w:b w:val="0"/>
                <w:i/>
                <w:sz w:val="22"/>
                <w:szCs w:val="22"/>
              </w:rPr>
              <w:t>(посада)</w:t>
            </w:r>
          </w:p>
        </w:tc>
        <w:tc>
          <w:tcPr>
            <w:tcW w:w="4111" w:type="dxa"/>
            <w:shd w:val="clear" w:color="auto" w:fill="auto"/>
          </w:tcPr>
          <w:p w14:paraId="53C7E5D7" w14:textId="77777777" w:rsidR="00503152" w:rsidRPr="00976CE3" w:rsidRDefault="00503152" w:rsidP="00D144CF">
            <w:pPr>
              <w:pStyle w:val="a4"/>
              <w:ind w:firstLine="284"/>
              <w:rPr>
                <w:b w:val="0"/>
                <w:sz w:val="22"/>
                <w:szCs w:val="22"/>
              </w:rPr>
            </w:pPr>
            <w:r w:rsidRPr="00976CE3">
              <w:rPr>
                <w:b w:val="0"/>
                <w:sz w:val="22"/>
                <w:szCs w:val="22"/>
              </w:rPr>
              <w:t xml:space="preserve">_____________________________ </w:t>
            </w:r>
          </w:p>
          <w:p w14:paraId="36C93E86" w14:textId="77777777" w:rsidR="00503152" w:rsidRPr="00976CE3" w:rsidRDefault="00503152" w:rsidP="00D144CF">
            <w:pPr>
              <w:pStyle w:val="a4"/>
              <w:ind w:firstLine="284"/>
              <w:rPr>
                <w:b w:val="0"/>
                <w:i/>
                <w:sz w:val="22"/>
                <w:szCs w:val="22"/>
              </w:rPr>
            </w:pPr>
            <w:r w:rsidRPr="00976CE3">
              <w:rPr>
                <w:b w:val="0"/>
                <w:i/>
                <w:sz w:val="22"/>
                <w:szCs w:val="22"/>
              </w:rPr>
              <w:t>(прізвище, ім'я та по батькові уповноваженого</w:t>
            </w:r>
            <w:r w:rsidRPr="00976CE3">
              <w:rPr>
                <w:i/>
                <w:sz w:val="22"/>
                <w:szCs w:val="22"/>
              </w:rPr>
              <w:t xml:space="preserve"> </w:t>
            </w:r>
            <w:r w:rsidRPr="00976CE3">
              <w:rPr>
                <w:b w:val="0"/>
                <w:i/>
                <w:sz w:val="22"/>
                <w:szCs w:val="22"/>
              </w:rPr>
              <w:t xml:space="preserve">представника ПОКУПЦЯ) </w:t>
            </w:r>
          </w:p>
        </w:tc>
        <w:tc>
          <w:tcPr>
            <w:tcW w:w="3345" w:type="dxa"/>
            <w:shd w:val="clear" w:color="auto" w:fill="auto"/>
          </w:tcPr>
          <w:p w14:paraId="61707737" w14:textId="77777777" w:rsidR="00503152" w:rsidRPr="00976CE3" w:rsidRDefault="00503152" w:rsidP="00D144CF">
            <w:pPr>
              <w:pStyle w:val="a4"/>
              <w:ind w:firstLine="284"/>
              <w:rPr>
                <w:b w:val="0"/>
                <w:sz w:val="22"/>
                <w:szCs w:val="22"/>
              </w:rPr>
            </w:pPr>
            <w:r w:rsidRPr="00976CE3">
              <w:rPr>
                <w:b w:val="0"/>
                <w:sz w:val="22"/>
                <w:szCs w:val="22"/>
              </w:rPr>
              <w:t xml:space="preserve">______________________ </w:t>
            </w:r>
          </w:p>
          <w:p w14:paraId="329A5F55" w14:textId="77777777" w:rsidR="00503152" w:rsidRPr="00976CE3" w:rsidRDefault="00503152" w:rsidP="00D144CF">
            <w:pPr>
              <w:pStyle w:val="a4"/>
              <w:ind w:firstLine="284"/>
              <w:rPr>
                <w:b w:val="0"/>
                <w:i/>
                <w:sz w:val="22"/>
                <w:szCs w:val="22"/>
              </w:rPr>
            </w:pPr>
            <w:r w:rsidRPr="00976CE3">
              <w:rPr>
                <w:b w:val="0"/>
                <w:i/>
                <w:sz w:val="22"/>
                <w:szCs w:val="22"/>
              </w:rPr>
              <w:t>(підпис)</w:t>
            </w:r>
          </w:p>
          <w:p w14:paraId="67481E5D" w14:textId="77777777" w:rsidR="00503152" w:rsidRPr="00976CE3" w:rsidRDefault="00503152" w:rsidP="00D144CF">
            <w:pPr>
              <w:pStyle w:val="a4"/>
              <w:ind w:firstLine="284"/>
              <w:jc w:val="left"/>
              <w:rPr>
                <w:sz w:val="22"/>
                <w:szCs w:val="22"/>
              </w:rPr>
            </w:pPr>
            <w:r w:rsidRPr="00976CE3">
              <w:rPr>
                <w:b w:val="0"/>
                <w:i/>
                <w:sz w:val="22"/>
                <w:szCs w:val="22"/>
              </w:rPr>
              <w:t>МП</w:t>
            </w:r>
          </w:p>
        </w:tc>
      </w:tr>
    </w:tbl>
    <w:p w14:paraId="25C33B91" w14:textId="77777777" w:rsidR="008911A9" w:rsidRPr="00C1595F" w:rsidRDefault="008911A9" w:rsidP="00D144CF">
      <w:pPr>
        <w:ind w:firstLine="284"/>
        <w:jc w:val="center"/>
        <w:rPr>
          <w:sz w:val="22"/>
          <w:szCs w:val="22"/>
        </w:rPr>
      </w:pPr>
    </w:p>
    <w:p w14:paraId="4DD0E8C4" w14:textId="77777777" w:rsidR="00503152" w:rsidRPr="00976CE3" w:rsidRDefault="00503152" w:rsidP="00D144CF">
      <w:pPr>
        <w:ind w:firstLine="284"/>
        <w:jc w:val="center"/>
        <w:rPr>
          <w:b/>
          <w:sz w:val="22"/>
          <w:szCs w:val="22"/>
        </w:rPr>
      </w:pPr>
      <w:r w:rsidRPr="00976CE3">
        <w:rPr>
          <w:b/>
          <w:sz w:val="22"/>
          <w:szCs w:val="22"/>
        </w:rPr>
        <w:t>ПІДПИСИ СТОРІН:</w:t>
      </w:r>
    </w:p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5353"/>
        <w:gridCol w:w="5387"/>
      </w:tblGrid>
      <w:tr w:rsidR="00A05401" w:rsidRPr="00976CE3" w14:paraId="736E265A" w14:textId="77777777" w:rsidTr="00C3616E">
        <w:tc>
          <w:tcPr>
            <w:tcW w:w="5353" w:type="dxa"/>
          </w:tcPr>
          <w:p w14:paraId="627E7ECB" w14:textId="77777777" w:rsidR="00A05401" w:rsidRPr="00976CE3" w:rsidRDefault="00DD1C5E" w:rsidP="00D144CF">
            <w:pPr>
              <w:pStyle w:val="4"/>
              <w:ind w:firstLine="284"/>
              <w:jc w:val="center"/>
              <w:rPr>
                <w:sz w:val="22"/>
                <w:szCs w:val="22"/>
              </w:rPr>
            </w:pPr>
            <w:r w:rsidRPr="00976CE3">
              <w:rPr>
                <w:bCs w:val="0"/>
                <w:sz w:val="22"/>
                <w:szCs w:val="22"/>
              </w:rPr>
              <w:t xml:space="preserve"> </w:t>
            </w:r>
            <w:r w:rsidR="00A05401" w:rsidRPr="00976CE3">
              <w:rPr>
                <w:b w:val="0"/>
                <w:bCs w:val="0"/>
                <w:sz w:val="22"/>
                <w:szCs w:val="22"/>
              </w:rPr>
              <w:t xml:space="preserve">від </w:t>
            </w:r>
            <w:r w:rsidR="00A05401" w:rsidRPr="00976CE3">
              <w:rPr>
                <w:sz w:val="22"/>
                <w:szCs w:val="22"/>
              </w:rPr>
              <w:t>Постачальника</w:t>
            </w:r>
          </w:p>
          <w:p w14:paraId="29D3188D" w14:textId="77777777" w:rsidR="00A05401" w:rsidRPr="00976CE3" w:rsidRDefault="00A05401" w:rsidP="00D144CF">
            <w:pPr>
              <w:ind w:firstLine="284"/>
              <w:rPr>
                <w:sz w:val="22"/>
                <w:szCs w:val="22"/>
              </w:rPr>
            </w:pPr>
          </w:p>
          <w:p w14:paraId="226194CB" w14:textId="77777777" w:rsidR="00A05401" w:rsidRPr="00976CE3" w:rsidRDefault="00A05401" w:rsidP="00D144CF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 w:rsidRPr="00976CE3">
              <w:rPr>
                <w:bCs/>
                <w:sz w:val="22"/>
                <w:szCs w:val="22"/>
              </w:rPr>
              <w:t>_________________________</w:t>
            </w:r>
          </w:p>
          <w:p w14:paraId="1495F2BC" w14:textId="77777777" w:rsidR="00A05401" w:rsidRPr="00976CE3" w:rsidRDefault="00A05401" w:rsidP="00D144CF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578DD89B" w14:textId="77777777" w:rsidR="00A05401" w:rsidRPr="00976CE3" w:rsidRDefault="00A05401" w:rsidP="00D144CF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976CE3">
              <w:rPr>
                <w:sz w:val="22"/>
                <w:szCs w:val="22"/>
              </w:rPr>
              <w:t xml:space="preserve">від </w:t>
            </w:r>
            <w:r w:rsidRPr="00976CE3">
              <w:rPr>
                <w:b/>
                <w:sz w:val="22"/>
                <w:szCs w:val="22"/>
              </w:rPr>
              <w:t>Покупця</w:t>
            </w:r>
          </w:p>
          <w:p w14:paraId="77BBA8FE" w14:textId="77777777" w:rsidR="00A05401" w:rsidRPr="00976CE3" w:rsidRDefault="00A05401" w:rsidP="00D144CF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  <w:p w14:paraId="754F0DAF" w14:textId="77777777" w:rsidR="00A05401" w:rsidRPr="00976CE3" w:rsidRDefault="00A05401" w:rsidP="00D144CF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 w:rsidRPr="00976CE3">
              <w:rPr>
                <w:bCs/>
                <w:sz w:val="22"/>
                <w:szCs w:val="22"/>
              </w:rPr>
              <w:t>_______________________</w:t>
            </w:r>
          </w:p>
          <w:p w14:paraId="74CCE4B0" w14:textId="77777777" w:rsidR="00A05401" w:rsidRPr="00976CE3" w:rsidRDefault="00A05401" w:rsidP="00D144CF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3C2329E" w14:textId="77777777" w:rsidR="00643ECE" w:rsidRPr="00C1595F" w:rsidRDefault="00643ECE" w:rsidP="00D144CF">
      <w:pPr>
        <w:pStyle w:val="a4"/>
        <w:spacing w:after="120"/>
        <w:ind w:firstLine="284"/>
        <w:jc w:val="left"/>
        <w:rPr>
          <w:bCs w:val="0"/>
          <w:sz w:val="22"/>
          <w:szCs w:val="22"/>
        </w:rPr>
      </w:pPr>
    </w:p>
    <w:p w14:paraId="2C1CD534" w14:textId="77777777" w:rsidR="004A5689" w:rsidRPr="00976CE3" w:rsidRDefault="004A5689" w:rsidP="004A5689">
      <w:pPr>
        <w:ind w:firstLine="284"/>
        <w:jc w:val="both"/>
        <w:rPr>
          <w:bCs/>
          <w:sz w:val="22"/>
          <w:szCs w:val="22"/>
        </w:rPr>
      </w:pPr>
    </w:p>
    <w:p w14:paraId="692C04C1" w14:textId="448A8478" w:rsidR="004A5689" w:rsidRPr="00AB460B" w:rsidRDefault="00AB460B" w:rsidP="00AB460B">
      <w:pPr>
        <w:jc w:val="right"/>
        <w:rPr>
          <w:b/>
          <w:iCs/>
          <w:sz w:val="22"/>
          <w:szCs w:val="22"/>
        </w:rPr>
      </w:pPr>
      <w:r>
        <w:rPr>
          <w:iCs/>
          <w:sz w:val="22"/>
          <w:szCs w:val="22"/>
        </w:rPr>
        <w:br w:type="page"/>
      </w:r>
      <w:r w:rsidR="004A5689" w:rsidRPr="00AB460B">
        <w:rPr>
          <w:b/>
          <w:iCs/>
          <w:sz w:val="22"/>
          <w:szCs w:val="22"/>
        </w:rPr>
        <w:lastRenderedPageBreak/>
        <w:t>Додаток №</w:t>
      </w:r>
      <w:r w:rsidR="00037308">
        <w:rPr>
          <w:b/>
          <w:iCs/>
          <w:sz w:val="22"/>
          <w:szCs w:val="22"/>
        </w:rPr>
        <w:t xml:space="preserve"> </w:t>
      </w:r>
      <w:r w:rsidR="004A5689" w:rsidRPr="00AB460B">
        <w:rPr>
          <w:b/>
          <w:iCs/>
          <w:sz w:val="22"/>
          <w:szCs w:val="22"/>
        </w:rPr>
        <w:t xml:space="preserve"> 3</w:t>
      </w:r>
    </w:p>
    <w:p w14:paraId="58BF4A49" w14:textId="77777777" w:rsidR="004A5689" w:rsidRPr="00976CE3" w:rsidRDefault="004A5689" w:rsidP="004A5689">
      <w:pPr>
        <w:pStyle w:val="a4"/>
        <w:ind w:firstLine="284"/>
        <w:jc w:val="right"/>
        <w:rPr>
          <w:iCs/>
          <w:sz w:val="22"/>
          <w:szCs w:val="22"/>
        </w:rPr>
      </w:pPr>
      <w:r w:rsidRPr="00976CE3">
        <w:rPr>
          <w:iCs/>
          <w:sz w:val="22"/>
          <w:szCs w:val="22"/>
        </w:rPr>
        <w:t>до Договору поставки нафтопродуктів та скрапленого газу</w:t>
      </w:r>
    </w:p>
    <w:p w14:paraId="7A15EE51" w14:textId="0A2900DD" w:rsidR="00124B90" w:rsidRPr="00976CE3" w:rsidRDefault="00124B90" w:rsidP="00124B90">
      <w:pPr>
        <w:pStyle w:val="a4"/>
        <w:ind w:firstLine="284"/>
        <w:jc w:val="right"/>
        <w:rPr>
          <w:sz w:val="22"/>
          <w:szCs w:val="22"/>
        </w:rPr>
      </w:pPr>
      <w:r w:rsidRPr="00976CE3">
        <w:rPr>
          <w:iCs/>
          <w:sz w:val="22"/>
          <w:szCs w:val="22"/>
        </w:rPr>
        <w:t xml:space="preserve">№ </w:t>
      </w:r>
      <w:r w:rsidRPr="00976CE3">
        <w:rPr>
          <w:iCs/>
          <w:sz w:val="22"/>
          <w:szCs w:val="22"/>
        </w:rPr>
        <w:fldChar w:fldCharType="begin">
          <w:ffData>
            <w:name w:val="РегНомер1"/>
            <w:enabled w:val="0"/>
            <w:calcOnExit w:val="0"/>
            <w:textInput>
              <w:default w:val="РегНомер1"/>
            </w:textInput>
          </w:ffData>
        </w:fldChar>
      </w:r>
      <w:r w:rsidRPr="00976CE3">
        <w:rPr>
          <w:iCs/>
          <w:sz w:val="22"/>
          <w:szCs w:val="22"/>
        </w:rPr>
        <w:instrText xml:space="preserve"> FORMTEXT </w:instrText>
      </w:r>
      <w:r w:rsidR="00027943">
        <w:rPr>
          <w:iCs/>
          <w:sz w:val="22"/>
          <w:szCs w:val="22"/>
        </w:rPr>
      </w:r>
      <w:r w:rsidR="00027943">
        <w:rPr>
          <w:iCs/>
          <w:sz w:val="22"/>
          <w:szCs w:val="22"/>
        </w:rPr>
        <w:fldChar w:fldCharType="separate"/>
      </w:r>
      <w:r w:rsidRPr="00976CE3">
        <w:rPr>
          <w:iCs/>
          <w:sz w:val="22"/>
          <w:szCs w:val="22"/>
        </w:rPr>
        <w:fldChar w:fldCharType="end"/>
      </w:r>
      <w:r w:rsidRPr="00976CE3">
        <w:rPr>
          <w:iCs/>
          <w:sz w:val="22"/>
          <w:szCs w:val="22"/>
        </w:rPr>
        <w:t xml:space="preserve"> від </w:t>
      </w:r>
      <w:r w:rsidRPr="006B7E69">
        <w:rPr>
          <w:iCs/>
          <w:sz w:val="22"/>
          <w:szCs w:val="22"/>
          <w:lang w:val="ru-RU"/>
        </w:rPr>
        <w:t>________</w:t>
      </w:r>
      <w:r w:rsidR="00037308">
        <w:rPr>
          <w:iCs/>
          <w:sz w:val="22"/>
          <w:szCs w:val="22"/>
        </w:rPr>
        <w:t xml:space="preserve"> року</w:t>
      </w:r>
    </w:p>
    <w:p w14:paraId="7A484991" w14:textId="77777777" w:rsidR="007C34E8" w:rsidRPr="00976CE3" w:rsidRDefault="007C34E8" w:rsidP="007C34E8">
      <w:pPr>
        <w:ind w:firstLine="708"/>
        <w:jc w:val="center"/>
        <w:rPr>
          <w:b/>
          <w:bCs/>
          <w:color w:val="000000" w:themeColor="text1"/>
          <w:sz w:val="22"/>
          <w:szCs w:val="22"/>
        </w:rPr>
      </w:pPr>
    </w:p>
    <w:p w14:paraId="423B3158" w14:textId="77777777" w:rsidR="007C34E8" w:rsidRPr="00976CE3" w:rsidRDefault="007C34E8" w:rsidP="007C34E8">
      <w:pPr>
        <w:ind w:firstLine="708"/>
        <w:jc w:val="center"/>
        <w:rPr>
          <w:b/>
          <w:bCs/>
          <w:color w:val="000000" w:themeColor="text1"/>
          <w:sz w:val="22"/>
          <w:szCs w:val="22"/>
        </w:rPr>
      </w:pPr>
    </w:p>
    <w:p w14:paraId="73E0C592" w14:textId="77777777" w:rsidR="007C34E8" w:rsidRPr="00976CE3" w:rsidRDefault="007C34E8" w:rsidP="007C34E8">
      <w:pPr>
        <w:ind w:firstLine="708"/>
        <w:jc w:val="center"/>
        <w:rPr>
          <w:b/>
          <w:bCs/>
          <w:color w:val="000000" w:themeColor="text1"/>
          <w:sz w:val="22"/>
          <w:szCs w:val="22"/>
        </w:rPr>
      </w:pPr>
    </w:p>
    <w:p w14:paraId="1108729F" w14:textId="77777777" w:rsidR="007C34E8" w:rsidRPr="00976CE3" w:rsidRDefault="007C34E8" w:rsidP="007C34E8">
      <w:pPr>
        <w:ind w:firstLine="708"/>
        <w:jc w:val="center"/>
        <w:rPr>
          <w:b/>
          <w:bCs/>
          <w:color w:val="000000" w:themeColor="text1"/>
          <w:sz w:val="22"/>
          <w:szCs w:val="22"/>
        </w:rPr>
      </w:pPr>
      <w:r w:rsidRPr="00976CE3">
        <w:rPr>
          <w:b/>
          <w:bCs/>
          <w:color w:val="000000" w:themeColor="text1"/>
          <w:sz w:val="22"/>
          <w:szCs w:val="22"/>
        </w:rPr>
        <w:t>Инструкция</w:t>
      </w:r>
    </w:p>
    <w:p w14:paraId="0C21E58D" w14:textId="77777777" w:rsidR="007C34E8" w:rsidRPr="00976CE3" w:rsidRDefault="007C34E8" w:rsidP="007C34E8">
      <w:pPr>
        <w:ind w:firstLine="708"/>
        <w:jc w:val="center"/>
        <w:rPr>
          <w:b/>
          <w:bCs/>
          <w:color w:val="000000" w:themeColor="text1"/>
          <w:sz w:val="22"/>
          <w:szCs w:val="22"/>
        </w:rPr>
      </w:pPr>
      <w:r w:rsidRPr="00976CE3">
        <w:rPr>
          <w:b/>
          <w:bCs/>
          <w:color w:val="000000" w:themeColor="text1"/>
          <w:sz w:val="22"/>
          <w:szCs w:val="22"/>
        </w:rPr>
        <w:t>по заполнению ж/дорожных накладных</w:t>
      </w:r>
    </w:p>
    <w:p w14:paraId="0B701703" w14:textId="77777777" w:rsidR="007C34E8" w:rsidRPr="00976CE3" w:rsidRDefault="007C34E8" w:rsidP="007C34E8">
      <w:pPr>
        <w:jc w:val="both"/>
        <w:rPr>
          <w:bCs/>
          <w:color w:val="000000" w:themeColor="text1"/>
          <w:sz w:val="22"/>
          <w:szCs w:val="22"/>
        </w:rPr>
      </w:pPr>
      <w:r w:rsidRPr="00976CE3">
        <w:rPr>
          <w:bCs/>
          <w:color w:val="000000" w:themeColor="text1"/>
          <w:sz w:val="22"/>
          <w:szCs w:val="22"/>
        </w:rPr>
        <w:tab/>
      </w:r>
    </w:p>
    <w:p w14:paraId="662F77D3" w14:textId="77777777" w:rsidR="007C34E8" w:rsidRPr="00976CE3" w:rsidRDefault="007C34E8" w:rsidP="007C34E8">
      <w:pPr>
        <w:ind w:firstLine="708"/>
        <w:jc w:val="both"/>
        <w:rPr>
          <w:bCs/>
          <w:color w:val="000000" w:themeColor="text1"/>
          <w:sz w:val="22"/>
          <w:szCs w:val="22"/>
        </w:rPr>
      </w:pPr>
      <w:r w:rsidRPr="00976CE3">
        <w:rPr>
          <w:bCs/>
          <w:color w:val="000000" w:themeColor="text1"/>
          <w:sz w:val="22"/>
          <w:szCs w:val="22"/>
        </w:rPr>
        <w:t xml:space="preserve">При заполнении ж/дорожной накладной на возврат собственных/арендованных в/цистерн, согласно списка приведенного ниже, переадресованных </w:t>
      </w:r>
      <w:r w:rsidRPr="00976CE3">
        <w:rPr>
          <w:b/>
          <w:bCs/>
          <w:color w:val="000000" w:themeColor="text1"/>
          <w:sz w:val="22"/>
          <w:szCs w:val="22"/>
        </w:rPr>
        <w:t xml:space="preserve">со ст. </w:t>
      </w:r>
      <w:r w:rsidRPr="00976CE3">
        <w:rPr>
          <w:b/>
          <w:bCs/>
          <w:color w:val="000000" w:themeColor="text1"/>
          <w:sz w:val="22"/>
          <w:szCs w:val="22"/>
        </w:rPr>
        <w:softHyphen/>
      </w:r>
      <w:r w:rsidRPr="00976CE3">
        <w:rPr>
          <w:b/>
          <w:bCs/>
          <w:color w:val="000000" w:themeColor="text1"/>
          <w:sz w:val="22"/>
          <w:szCs w:val="22"/>
        </w:rPr>
        <w:softHyphen/>
      </w:r>
      <w:r w:rsidRPr="00976CE3">
        <w:rPr>
          <w:b/>
          <w:bCs/>
          <w:color w:val="000000" w:themeColor="text1"/>
          <w:sz w:val="22"/>
          <w:szCs w:val="22"/>
        </w:rPr>
        <w:softHyphen/>
      </w:r>
      <w:r w:rsidRPr="00976CE3">
        <w:rPr>
          <w:b/>
          <w:bCs/>
          <w:color w:val="000000" w:themeColor="text1"/>
          <w:sz w:val="22"/>
          <w:szCs w:val="22"/>
        </w:rPr>
        <w:softHyphen/>
      </w:r>
      <w:r w:rsidRPr="00976CE3">
        <w:rPr>
          <w:b/>
          <w:bCs/>
          <w:color w:val="000000" w:themeColor="text1"/>
          <w:sz w:val="22"/>
          <w:szCs w:val="22"/>
        </w:rPr>
        <w:softHyphen/>
      </w:r>
      <w:r w:rsidRPr="00976CE3">
        <w:rPr>
          <w:b/>
          <w:bCs/>
          <w:color w:val="000000" w:themeColor="text1"/>
          <w:sz w:val="22"/>
          <w:szCs w:val="22"/>
        </w:rPr>
        <w:softHyphen/>
      </w:r>
      <w:r w:rsidRPr="00976CE3">
        <w:rPr>
          <w:b/>
          <w:bCs/>
          <w:color w:val="000000" w:themeColor="text1"/>
          <w:sz w:val="22"/>
          <w:szCs w:val="22"/>
        </w:rPr>
        <w:softHyphen/>
      </w:r>
      <w:r w:rsidRPr="00976CE3">
        <w:rPr>
          <w:b/>
          <w:bCs/>
          <w:color w:val="000000" w:themeColor="text1"/>
          <w:sz w:val="22"/>
          <w:szCs w:val="22"/>
        </w:rPr>
        <w:softHyphen/>
      </w:r>
      <w:r w:rsidRPr="00976CE3">
        <w:rPr>
          <w:b/>
          <w:bCs/>
          <w:color w:val="000000" w:themeColor="text1"/>
          <w:sz w:val="22"/>
          <w:szCs w:val="22"/>
        </w:rPr>
        <w:softHyphen/>
      </w:r>
      <w:r w:rsidRPr="00976CE3">
        <w:rPr>
          <w:b/>
          <w:bCs/>
          <w:color w:val="000000" w:themeColor="text1"/>
          <w:sz w:val="22"/>
          <w:szCs w:val="22"/>
        </w:rPr>
        <w:softHyphen/>
      </w:r>
      <w:r w:rsidRPr="00976CE3">
        <w:rPr>
          <w:b/>
          <w:bCs/>
          <w:color w:val="000000" w:themeColor="text1"/>
          <w:sz w:val="22"/>
          <w:szCs w:val="22"/>
        </w:rPr>
        <w:softHyphen/>
      </w:r>
      <w:r w:rsidRPr="00976CE3">
        <w:rPr>
          <w:b/>
          <w:bCs/>
          <w:color w:val="000000" w:themeColor="text1"/>
          <w:sz w:val="22"/>
          <w:szCs w:val="22"/>
        </w:rPr>
        <w:softHyphen/>
      </w:r>
      <w:r w:rsidRPr="00976CE3">
        <w:rPr>
          <w:b/>
          <w:bCs/>
          <w:color w:val="000000" w:themeColor="text1"/>
          <w:sz w:val="22"/>
          <w:szCs w:val="22"/>
        </w:rPr>
        <w:softHyphen/>
      </w:r>
      <w:r w:rsidRPr="00976CE3">
        <w:rPr>
          <w:b/>
          <w:bCs/>
          <w:color w:val="000000" w:themeColor="text1"/>
          <w:sz w:val="22"/>
          <w:szCs w:val="22"/>
        </w:rPr>
        <w:softHyphen/>
      </w:r>
      <w:r w:rsidRPr="00976CE3">
        <w:rPr>
          <w:b/>
          <w:bCs/>
          <w:color w:val="000000" w:themeColor="text1"/>
          <w:sz w:val="22"/>
          <w:szCs w:val="22"/>
        </w:rPr>
        <w:softHyphen/>
      </w:r>
      <w:r w:rsidRPr="00976CE3">
        <w:rPr>
          <w:b/>
          <w:bCs/>
          <w:color w:val="000000" w:themeColor="text1"/>
          <w:sz w:val="22"/>
          <w:szCs w:val="22"/>
        </w:rPr>
        <w:softHyphen/>
      </w:r>
      <w:r w:rsidRPr="00976CE3">
        <w:rPr>
          <w:b/>
          <w:bCs/>
          <w:color w:val="000000" w:themeColor="text1"/>
          <w:sz w:val="22"/>
          <w:szCs w:val="22"/>
        </w:rPr>
        <w:softHyphen/>
      </w:r>
      <w:r w:rsidRPr="00976CE3">
        <w:rPr>
          <w:b/>
          <w:bCs/>
          <w:color w:val="000000" w:themeColor="text1"/>
          <w:sz w:val="22"/>
          <w:szCs w:val="22"/>
        </w:rPr>
        <w:softHyphen/>
      </w:r>
      <w:r w:rsidRPr="00976CE3">
        <w:rPr>
          <w:b/>
          <w:bCs/>
          <w:color w:val="000000" w:themeColor="text1"/>
          <w:sz w:val="22"/>
          <w:szCs w:val="22"/>
        </w:rPr>
        <w:softHyphen/>
      </w:r>
      <w:r w:rsidRPr="00976CE3">
        <w:rPr>
          <w:b/>
          <w:bCs/>
          <w:color w:val="000000" w:themeColor="text1"/>
          <w:sz w:val="22"/>
          <w:szCs w:val="22"/>
        </w:rPr>
        <w:softHyphen/>
      </w:r>
      <w:r w:rsidRPr="00976CE3">
        <w:rPr>
          <w:b/>
          <w:bCs/>
          <w:color w:val="000000" w:themeColor="text1"/>
          <w:sz w:val="22"/>
          <w:szCs w:val="22"/>
        </w:rPr>
        <w:softHyphen/>
        <w:t>____________________.</w:t>
      </w:r>
      <w:r w:rsidRPr="00976CE3">
        <w:rPr>
          <w:bCs/>
          <w:color w:val="000000" w:themeColor="text1"/>
          <w:sz w:val="22"/>
          <w:szCs w:val="22"/>
        </w:rPr>
        <w:t xml:space="preserve"> в ___________ 2017 г., после выгрузки на станции </w:t>
      </w:r>
      <w:r w:rsidRPr="00976CE3">
        <w:rPr>
          <w:b/>
          <w:bCs/>
          <w:color w:val="000000" w:themeColor="text1"/>
          <w:sz w:val="22"/>
          <w:szCs w:val="22"/>
        </w:rPr>
        <w:t>________________</w:t>
      </w:r>
      <w:r w:rsidR="00DD1C5E" w:rsidRPr="00976CE3">
        <w:rPr>
          <w:b/>
          <w:bCs/>
          <w:color w:val="000000" w:themeColor="text1"/>
          <w:sz w:val="22"/>
          <w:szCs w:val="22"/>
        </w:rPr>
        <w:t xml:space="preserve">  </w:t>
      </w:r>
      <w:r w:rsidRPr="00976CE3">
        <w:rPr>
          <w:bCs/>
          <w:color w:val="000000" w:themeColor="text1"/>
          <w:sz w:val="22"/>
          <w:szCs w:val="22"/>
        </w:rPr>
        <w:t xml:space="preserve">из под перевозки СУГ, отправить по следующим реквизитам: </w:t>
      </w:r>
    </w:p>
    <w:p w14:paraId="4614BA29" w14:textId="77777777" w:rsidR="007C34E8" w:rsidRPr="00976CE3" w:rsidRDefault="007C34E8" w:rsidP="007C34E8">
      <w:pPr>
        <w:ind w:firstLine="708"/>
        <w:jc w:val="both"/>
        <w:rPr>
          <w:b/>
          <w:sz w:val="22"/>
          <w:szCs w:val="22"/>
        </w:rPr>
      </w:pPr>
      <w:r w:rsidRPr="00976CE3">
        <w:rPr>
          <w:b/>
          <w:sz w:val="22"/>
          <w:szCs w:val="22"/>
        </w:rPr>
        <w:t>Список вагонов-цистерн: №№ ____________; ___________</w:t>
      </w:r>
    </w:p>
    <w:p w14:paraId="24368EF0" w14:textId="77777777" w:rsidR="007C34E8" w:rsidRPr="00976CE3" w:rsidRDefault="007C34E8" w:rsidP="007C34E8">
      <w:pPr>
        <w:ind w:firstLine="708"/>
        <w:jc w:val="both"/>
        <w:rPr>
          <w:b/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27"/>
        <w:gridCol w:w="3175"/>
        <w:gridCol w:w="5926"/>
      </w:tblGrid>
      <w:tr w:rsidR="007C34E8" w:rsidRPr="00976CE3" w14:paraId="07E24491" w14:textId="77777777" w:rsidTr="00055B9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5112" w14:textId="77777777" w:rsidR="007C34E8" w:rsidRPr="00976CE3" w:rsidRDefault="007C34E8" w:rsidP="00055B93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976CE3">
              <w:rPr>
                <w:sz w:val="22"/>
                <w:szCs w:val="22"/>
              </w:rPr>
              <w:t>Гр. 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10F1B" w14:textId="77777777" w:rsidR="007C34E8" w:rsidRPr="00976CE3" w:rsidRDefault="007C34E8" w:rsidP="00055B93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976CE3">
              <w:rPr>
                <w:sz w:val="22"/>
                <w:szCs w:val="22"/>
              </w:rPr>
              <w:t>Получатель, почтовый адрес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AC3D7" w14:textId="77777777" w:rsidR="006F63FA" w:rsidRDefault="007C34E8" w:rsidP="006F63FA">
            <w:pPr>
              <w:jc w:val="both"/>
              <w:rPr>
                <w:sz w:val="22"/>
                <w:szCs w:val="22"/>
              </w:rPr>
            </w:pPr>
            <w:r w:rsidRPr="00976CE3">
              <w:rPr>
                <w:sz w:val="22"/>
                <w:szCs w:val="22"/>
              </w:rPr>
              <w:t xml:space="preserve">Код грузополучателя </w:t>
            </w:r>
          </w:p>
          <w:p w14:paraId="027CC6C6" w14:textId="6A184936" w:rsidR="006F63FA" w:rsidRPr="006F63FA" w:rsidRDefault="007C34E8" w:rsidP="006F63FA">
            <w:pPr>
              <w:jc w:val="both"/>
              <w:rPr>
                <w:sz w:val="22"/>
                <w:szCs w:val="22"/>
              </w:rPr>
            </w:pPr>
            <w:r w:rsidRPr="00976CE3">
              <w:rPr>
                <w:sz w:val="22"/>
                <w:szCs w:val="22"/>
              </w:rPr>
              <w:t xml:space="preserve">ОКПО </w:t>
            </w:r>
          </w:p>
        </w:tc>
      </w:tr>
      <w:tr w:rsidR="007C34E8" w:rsidRPr="00976CE3" w14:paraId="322698E6" w14:textId="77777777" w:rsidTr="00055B9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D2FB8" w14:textId="77777777" w:rsidR="007C34E8" w:rsidRPr="00976CE3" w:rsidRDefault="007C34E8" w:rsidP="00055B93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976CE3">
              <w:rPr>
                <w:sz w:val="22"/>
                <w:szCs w:val="22"/>
              </w:rPr>
              <w:t>Гр. 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636E" w14:textId="77777777" w:rsidR="007C34E8" w:rsidRPr="00976CE3" w:rsidRDefault="007C34E8" w:rsidP="00055B93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976CE3">
              <w:rPr>
                <w:sz w:val="22"/>
                <w:szCs w:val="22"/>
              </w:rPr>
              <w:t>Дорога и станция назначения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F2306" w14:textId="77777777" w:rsidR="007C34E8" w:rsidRPr="00976CE3" w:rsidRDefault="007C34E8" w:rsidP="00055B93">
            <w:pPr>
              <w:jc w:val="both"/>
              <w:rPr>
                <w:sz w:val="22"/>
                <w:szCs w:val="22"/>
              </w:rPr>
            </w:pPr>
            <w:r w:rsidRPr="00976CE3">
              <w:rPr>
                <w:sz w:val="22"/>
                <w:szCs w:val="22"/>
              </w:rPr>
              <w:t>Тюльпан. ж.д., код 819004</w:t>
            </w:r>
          </w:p>
          <w:p w14:paraId="60BF9E3E" w14:textId="77777777" w:rsidR="007C34E8" w:rsidRPr="00976CE3" w:rsidRDefault="007C34E8" w:rsidP="00055B93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976CE3">
              <w:rPr>
                <w:sz w:val="22"/>
                <w:szCs w:val="22"/>
              </w:rPr>
              <w:t>С подачей на п/п получателя</w:t>
            </w:r>
          </w:p>
        </w:tc>
      </w:tr>
      <w:tr w:rsidR="007C34E8" w:rsidRPr="00976CE3" w14:paraId="4B79E535" w14:textId="77777777" w:rsidTr="00055B9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48A5F" w14:textId="77777777" w:rsidR="007C34E8" w:rsidRPr="00976CE3" w:rsidRDefault="007C34E8" w:rsidP="00055B93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976CE3">
              <w:rPr>
                <w:sz w:val="22"/>
                <w:szCs w:val="22"/>
              </w:rPr>
              <w:t>Гр.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17AF" w14:textId="77777777" w:rsidR="007C34E8" w:rsidRPr="00976CE3" w:rsidRDefault="007C34E8" w:rsidP="00055B93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976CE3">
              <w:rPr>
                <w:sz w:val="22"/>
                <w:szCs w:val="22"/>
              </w:rPr>
              <w:t>Пограничная станция перехода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25EC1" w14:textId="77777777" w:rsidR="007C34E8" w:rsidRPr="00976CE3" w:rsidRDefault="007C34E8" w:rsidP="00055B93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976CE3">
              <w:rPr>
                <w:sz w:val="22"/>
                <w:szCs w:val="22"/>
              </w:rPr>
              <w:t>Указывается согласно плана формирования возврата порожних в/ц</w:t>
            </w:r>
          </w:p>
        </w:tc>
      </w:tr>
      <w:tr w:rsidR="007C34E8" w:rsidRPr="00976CE3" w14:paraId="26671051" w14:textId="77777777" w:rsidTr="00055B9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0CF4" w14:textId="77777777" w:rsidR="007C34E8" w:rsidRPr="00976CE3" w:rsidRDefault="007C34E8" w:rsidP="00055B93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976CE3">
              <w:rPr>
                <w:sz w:val="22"/>
                <w:szCs w:val="22"/>
              </w:rPr>
              <w:t>Гр. 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B94B" w14:textId="77777777" w:rsidR="007C34E8" w:rsidRPr="00976CE3" w:rsidRDefault="007C34E8" w:rsidP="00055B93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976CE3">
              <w:rPr>
                <w:sz w:val="22"/>
                <w:szCs w:val="22"/>
              </w:rPr>
              <w:t>Наименование груза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D451E" w14:textId="77777777" w:rsidR="007C34E8" w:rsidRPr="00976CE3" w:rsidRDefault="007C34E8" w:rsidP="00055B93">
            <w:pPr>
              <w:jc w:val="both"/>
              <w:rPr>
                <w:sz w:val="22"/>
                <w:szCs w:val="22"/>
              </w:rPr>
            </w:pPr>
            <w:r w:rsidRPr="00976CE3">
              <w:rPr>
                <w:sz w:val="22"/>
                <w:szCs w:val="22"/>
              </w:rPr>
              <w:t>Порожний вагон из-под выгрузки…</w:t>
            </w:r>
          </w:p>
          <w:p w14:paraId="50C165B1" w14:textId="77777777" w:rsidR="007C34E8" w:rsidRPr="00976CE3" w:rsidRDefault="007C34E8" w:rsidP="00055B93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976CE3">
              <w:rPr>
                <w:sz w:val="22"/>
                <w:szCs w:val="22"/>
              </w:rPr>
              <w:t>Вагон-цистерны, перевозимые на своих осях</w:t>
            </w:r>
          </w:p>
        </w:tc>
      </w:tr>
      <w:tr w:rsidR="007C34E8" w:rsidRPr="00976CE3" w14:paraId="3FF58808" w14:textId="77777777" w:rsidTr="00055B9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9C52C" w14:textId="77777777" w:rsidR="007C34E8" w:rsidRPr="00976CE3" w:rsidRDefault="007C34E8" w:rsidP="00055B93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976CE3">
              <w:rPr>
                <w:sz w:val="22"/>
                <w:szCs w:val="22"/>
              </w:rPr>
              <w:t>Гр. 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E0957" w14:textId="77777777" w:rsidR="007C34E8" w:rsidRPr="00976CE3" w:rsidRDefault="007C34E8" w:rsidP="00055B93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976CE3">
              <w:rPr>
                <w:sz w:val="22"/>
                <w:szCs w:val="22"/>
              </w:rPr>
              <w:t>Перевозчики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3F13" w14:textId="77777777" w:rsidR="007C34E8" w:rsidRPr="00976CE3" w:rsidRDefault="007C34E8" w:rsidP="00055B93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976CE3">
              <w:rPr>
                <w:sz w:val="22"/>
                <w:szCs w:val="22"/>
              </w:rPr>
              <w:t>УЗ 0022/РЖД 0020</w:t>
            </w:r>
          </w:p>
        </w:tc>
      </w:tr>
      <w:tr w:rsidR="007C34E8" w:rsidRPr="00976CE3" w14:paraId="31BC29F9" w14:textId="77777777" w:rsidTr="00055B9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635D" w14:textId="77777777" w:rsidR="007C34E8" w:rsidRPr="00976CE3" w:rsidRDefault="007C34E8" w:rsidP="00055B93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976CE3">
              <w:rPr>
                <w:sz w:val="22"/>
                <w:szCs w:val="22"/>
              </w:rPr>
              <w:t>Гр. 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0B30F" w14:textId="77777777" w:rsidR="007C34E8" w:rsidRPr="00976CE3" w:rsidRDefault="007C34E8" w:rsidP="00055B93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976CE3">
              <w:rPr>
                <w:sz w:val="22"/>
                <w:szCs w:val="22"/>
              </w:rPr>
              <w:t>Уплата провозных платежей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90C5D" w14:textId="434A6C13" w:rsidR="007C34E8" w:rsidRPr="00976CE3" w:rsidRDefault="007C34E8" w:rsidP="006F63FA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976CE3">
              <w:rPr>
                <w:sz w:val="22"/>
                <w:szCs w:val="22"/>
              </w:rPr>
              <w:t>РЖД - код УЗ - Заполняется грузоотправителем</w:t>
            </w:r>
          </w:p>
        </w:tc>
      </w:tr>
    </w:tbl>
    <w:p w14:paraId="1AA2F54C" w14:textId="77777777" w:rsidR="007C34E8" w:rsidRPr="00976CE3" w:rsidRDefault="007C34E8" w:rsidP="007C34E8">
      <w:pPr>
        <w:rPr>
          <w:rFonts w:eastAsiaTheme="minorEastAsia"/>
          <w:sz w:val="22"/>
          <w:szCs w:val="22"/>
          <w:lang w:eastAsia="en-US"/>
        </w:rPr>
      </w:pPr>
      <w:r w:rsidRPr="00976CE3">
        <w:rPr>
          <w:sz w:val="22"/>
          <w:szCs w:val="22"/>
        </w:rPr>
        <w:t> </w:t>
      </w:r>
    </w:p>
    <w:p w14:paraId="78A93527" w14:textId="77777777" w:rsidR="007C34E8" w:rsidRPr="00976CE3" w:rsidRDefault="007C34E8" w:rsidP="007C34E8">
      <w:pPr>
        <w:jc w:val="both"/>
        <w:rPr>
          <w:b/>
          <w:sz w:val="22"/>
          <w:szCs w:val="22"/>
        </w:rPr>
      </w:pPr>
    </w:p>
    <w:p w14:paraId="0E69237D" w14:textId="77777777" w:rsidR="004A5689" w:rsidRPr="00C1595F" w:rsidRDefault="004A5689" w:rsidP="004A5689">
      <w:pPr>
        <w:ind w:firstLine="284"/>
        <w:jc w:val="both"/>
        <w:rPr>
          <w:bCs/>
          <w:sz w:val="22"/>
          <w:szCs w:val="22"/>
        </w:rPr>
      </w:pPr>
    </w:p>
    <w:sectPr w:rsidR="004A5689" w:rsidRPr="00C1595F" w:rsidSect="00AB460B">
      <w:footerReference w:type="default" r:id="rId9"/>
      <w:pgSz w:w="11907" w:h="16783" w:code="9"/>
      <w:pgMar w:top="720" w:right="1275" w:bottom="720" w:left="72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F72A4C" w14:textId="77777777" w:rsidR="00027943" w:rsidRDefault="00027943">
      <w:r>
        <w:separator/>
      </w:r>
    </w:p>
    <w:p w14:paraId="1F1E8778" w14:textId="77777777" w:rsidR="00027943" w:rsidRDefault="00027943"/>
    <w:p w14:paraId="713FC29C" w14:textId="77777777" w:rsidR="00027943" w:rsidRDefault="00027943"/>
  </w:endnote>
  <w:endnote w:type="continuationSeparator" w:id="0">
    <w:p w14:paraId="1606168C" w14:textId="77777777" w:rsidR="00027943" w:rsidRDefault="00027943">
      <w:r>
        <w:continuationSeparator/>
      </w:r>
    </w:p>
    <w:p w14:paraId="029BA512" w14:textId="77777777" w:rsidR="00027943" w:rsidRDefault="00027943"/>
    <w:p w14:paraId="28185D76" w14:textId="77777777" w:rsidR="00027943" w:rsidRDefault="000279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36782" w14:textId="432556EF" w:rsidR="009157FE" w:rsidRPr="00037308" w:rsidRDefault="009157FE" w:rsidP="00C96F6C">
    <w:pPr>
      <w:pStyle w:val="a7"/>
      <w:spacing w:before="120" w:after="120"/>
      <w:rPr>
        <w:rStyle w:val="a8"/>
        <w:color w:val="404040"/>
        <w:sz w:val="22"/>
        <w:szCs w:val="22"/>
        <w:lang w:val="ru-RU"/>
      </w:rPr>
    </w:pPr>
    <w:r>
      <w:rPr>
        <w:color w:val="404040"/>
        <w:sz w:val="22"/>
        <w:szCs w:val="22"/>
      </w:rPr>
      <w:t xml:space="preserve">          </w:t>
    </w:r>
    <w:r w:rsidRPr="007E4A43">
      <w:rPr>
        <w:color w:val="404040"/>
        <w:sz w:val="22"/>
        <w:szCs w:val="22"/>
      </w:rPr>
      <w:t>Договір поставки нафтопродуктів та скрапленого газу №</w:t>
    </w:r>
    <w:r w:rsidRPr="007E4A43">
      <w:rPr>
        <w:color w:val="404040"/>
        <w:sz w:val="22"/>
        <w:szCs w:val="22"/>
        <w:lang w:val="ru-RU"/>
      </w:rPr>
      <w:t xml:space="preserve"> </w:t>
    </w:r>
    <w:r w:rsidR="00124B90" w:rsidRPr="00124B90">
      <w:rPr>
        <w:color w:val="404040"/>
        <w:sz w:val="22"/>
        <w:szCs w:val="22"/>
        <w:lang w:val="ru-RU"/>
      </w:rPr>
      <w:t>__________</w:t>
    </w:r>
    <w:r w:rsidRPr="007E4A43">
      <w:rPr>
        <w:color w:val="404040"/>
        <w:sz w:val="22"/>
        <w:szCs w:val="22"/>
      </w:rPr>
      <w:t xml:space="preserve"> від </w:t>
    </w:r>
    <w:r>
      <w:rPr>
        <w:color w:val="404040"/>
        <w:sz w:val="22"/>
        <w:szCs w:val="22"/>
      </w:rPr>
      <w:t>«</w:t>
    </w:r>
    <w:r w:rsidR="00124B90">
      <w:rPr>
        <w:color w:val="404040"/>
        <w:sz w:val="22"/>
        <w:szCs w:val="22"/>
        <w:lang w:val="ru-RU"/>
      </w:rPr>
      <w:t xml:space="preserve">  </w:t>
    </w:r>
    <w:r>
      <w:rPr>
        <w:color w:val="404040"/>
        <w:sz w:val="22"/>
        <w:szCs w:val="22"/>
      </w:rPr>
      <w:t xml:space="preserve">» </w:t>
    </w:r>
    <w:r w:rsidR="00124B90" w:rsidRPr="00124B90">
      <w:rPr>
        <w:color w:val="404040"/>
        <w:sz w:val="22"/>
        <w:szCs w:val="22"/>
        <w:lang w:val="ru-RU"/>
      </w:rPr>
      <w:t xml:space="preserve">              </w:t>
    </w:r>
    <w:r>
      <w:rPr>
        <w:color w:val="404040"/>
        <w:sz w:val="22"/>
        <w:szCs w:val="22"/>
      </w:rPr>
      <w:t>201</w:t>
    </w:r>
    <w:r w:rsidR="00037308" w:rsidRPr="00037308">
      <w:rPr>
        <w:color w:val="404040"/>
        <w:sz w:val="22"/>
        <w:szCs w:val="22"/>
        <w:lang w:val="ru-RU"/>
      </w:rPr>
      <w:t xml:space="preserve">8 </w:t>
    </w:r>
    <w:r w:rsidR="00037308">
      <w:rPr>
        <w:color w:val="404040"/>
        <w:sz w:val="22"/>
        <w:szCs w:val="22"/>
      </w:rPr>
      <w:t>року</w:t>
    </w:r>
  </w:p>
  <w:tbl>
    <w:tblPr>
      <w:tblW w:w="9072" w:type="dxa"/>
      <w:tblInd w:w="697" w:type="dxa"/>
      <w:tblLook w:val="04A0" w:firstRow="1" w:lastRow="0" w:firstColumn="1" w:lastColumn="0" w:noHBand="0" w:noVBand="1"/>
    </w:tblPr>
    <w:tblGrid>
      <w:gridCol w:w="3544"/>
      <w:gridCol w:w="992"/>
      <w:gridCol w:w="4536"/>
    </w:tblGrid>
    <w:tr w:rsidR="009157FE" w:rsidRPr="001C7C6F" w14:paraId="291ADEEC" w14:textId="77777777" w:rsidTr="00C96F6C">
      <w:tc>
        <w:tcPr>
          <w:tcW w:w="3544" w:type="dxa"/>
          <w:shd w:val="clear" w:color="auto" w:fill="auto"/>
        </w:tcPr>
        <w:p w14:paraId="7826A0AB" w14:textId="77777777" w:rsidR="009157FE" w:rsidRPr="007E4A43" w:rsidRDefault="009157FE" w:rsidP="007E4A43">
          <w:pPr>
            <w:pStyle w:val="a7"/>
            <w:jc w:val="both"/>
            <w:rPr>
              <w:rStyle w:val="a8"/>
              <w:color w:val="404040"/>
              <w:sz w:val="22"/>
              <w:szCs w:val="22"/>
            </w:rPr>
          </w:pPr>
          <w:r w:rsidRPr="007E4A43">
            <w:rPr>
              <w:color w:val="404040"/>
              <w:sz w:val="22"/>
              <w:szCs w:val="22"/>
            </w:rPr>
            <w:t xml:space="preserve">Від </w:t>
          </w:r>
          <w:r w:rsidRPr="007E4A43">
            <w:rPr>
              <w:b/>
              <w:color w:val="404040"/>
              <w:sz w:val="22"/>
              <w:szCs w:val="22"/>
            </w:rPr>
            <w:t>Постачальника</w:t>
          </w:r>
          <w:r w:rsidRPr="007E4A43">
            <w:rPr>
              <w:color w:val="404040"/>
              <w:sz w:val="22"/>
              <w:szCs w:val="22"/>
            </w:rPr>
            <w:t xml:space="preserve"> </w:t>
          </w:r>
          <w:r w:rsidRPr="007E4A43">
            <w:rPr>
              <w:rStyle w:val="a8"/>
              <w:color w:val="404040"/>
              <w:sz w:val="22"/>
              <w:szCs w:val="22"/>
            </w:rPr>
            <w:t>___________</w:t>
          </w:r>
        </w:p>
      </w:tc>
      <w:tc>
        <w:tcPr>
          <w:tcW w:w="992" w:type="dxa"/>
          <w:shd w:val="clear" w:color="auto" w:fill="auto"/>
        </w:tcPr>
        <w:p w14:paraId="7CEEB408" w14:textId="21A022DD" w:rsidR="009157FE" w:rsidRPr="007E4A43" w:rsidRDefault="009157FE" w:rsidP="007E4A43">
          <w:pPr>
            <w:pStyle w:val="a7"/>
            <w:jc w:val="center"/>
            <w:rPr>
              <w:rStyle w:val="a8"/>
              <w:color w:val="404040"/>
              <w:sz w:val="22"/>
              <w:szCs w:val="22"/>
            </w:rPr>
          </w:pPr>
          <w:r w:rsidRPr="007E4A43">
            <w:rPr>
              <w:rStyle w:val="a8"/>
              <w:color w:val="404040"/>
              <w:sz w:val="22"/>
              <w:szCs w:val="22"/>
            </w:rPr>
            <w:fldChar w:fldCharType="begin"/>
          </w:r>
          <w:r w:rsidRPr="007E4A43">
            <w:rPr>
              <w:rStyle w:val="a8"/>
              <w:color w:val="404040"/>
              <w:sz w:val="22"/>
              <w:szCs w:val="22"/>
            </w:rPr>
            <w:instrText xml:space="preserve"> PAGE </w:instrText>
          </w:r>
          <w:r w:rsidRPr="007E4A43">
            <w:rPr>
              <w:rStyle w:val="a8"/>
              <w:color w:val="404040"/>
              <w:sz w:val="22"/>
              <w:szCs w:val="22"/>
            </w:rPr>
            <w:fldChar w:fldCharType="separate"/>
          </w:r>
          <w:r w:rsidR="00037308">
            <w:rPr>
              <w:rStyle w:val="a8"/>
              <w:noProof/>
              <w:color w:val="404040"/>
              <w:sz w:val="22"/>
              <w:szCs w:val="22"/>
            </w:rPr>
            <w:t>1</w:t>
          </w:r>
          <w:r w:rsidRPr="007E4A43">
            <w:rPr>
              <w:rStyle w:val="a8"/>
              <w:color w:val="404040"/>
              <w:sz w:val="22"/>
              <w:szCs w:val="22"/>
            </w:rPr>
            <w:fldChar w:fldCharType="end"/>
          </w:r>
          <w:r w:rsidRPr="007E4A43">
            <w:rPr>
              <w:rStyle w:val="a8"/>
              <w:color w:val="404040"/>
              <w:sz w:val="22"/>
              <w:szCs w:val="22"/>
            </w:rPr>
            <w:t>/</w:t>
          </w:r>
          <w:r w:rsidRPr="007E4A43">
            <w:rPr>
              <w:rStyle w:val="a8"/>
              <w:color w:val="404040"/>
              <w:sz w:val="22"/>
              <w:szCs w:val="22"/>
            </w:rPr>
            <w:fldChar w:fldCharType="begin"/>
          </w:r>
          <w:r w:rsidRPr="007E4A43">
            <w:rPr>
              <w:rStyle w:val="a8"/>
              <w:color w:val="404040"/>
              <w:sz w:val="22"/>
              <w:szCs w:val="22"/>
            </w:rPr>
            <w:instrText xml:space="preserve"> NUMPAGES </w:instrText>
          </w:r>
          <w:r w:rsidRPr="007E4A43">
            <w:rPr>
              <w:rStyle w:val="a8"/>
              <w:color w:val="404040"/>
              <w:sz w:val="22"/>
              <w:szCs w:val="22"/>
            </w:rPr>
            <w:fldChar w:fldCharType="separate"/>
          </w:r>
          <w:r w:rsidR="00037308">
            <w:rPr>
              <w:rStyle w:val="a8"/>
              <w:noProof/>
              <w:color w:val="404040"/>
              <w:sz w:val="22"/>
              <w:szCs w:val="22"/>
            </w:rPr>
            <w:t>16</w:t>
          </w:r>
          <w:r w:rsidRPr="007E4A43">
            <w:rPr>
              <w:rStyle w:val="a8"/>
              <w:color w:val="404040"/>
              <w:sz w:val="22"/>
              <w:szCs w:val="22"/>
            </w:rPr>
            <w:fldChar w:fldCharType="end"/>
          </w:r>
        </w:p>
      </w:tc>
      <w:tc>
        <w:tcPr>
          <w:tcW w:w="4536" w:type="dxa"/>
          <w:shd w:val="clear" w:color="auto" w:fill="auto"/>
        </w:tcPr>
        <w:p w14:paraId="6C7D971B" w14:textId="77777777" w:rsidR="009157FE" w:rsidRPr="007E4A43" w:rsidRDefault="009157FE" w:rsidP="007E4A43">
          <w:pPr>
            <w:pStyle w:val="a7"/>
            <w:tabs>
              <w:tab w:val="left" w:pos="345"/>
              <w:tab w:val="right" w:pos="4320"/>
            </w:tabs>
            <w:rPr>
              <w:rStyle w:val="a8"/>
              <w:color w:val="404040"/>
              <w:sz w:val="22"/>
              <w:szCs w:val="22"/>
            </w:rPr>
          </w:pPr>
          <w:r w:rsidRPr="007E4A43">
            <w:rPr>
              <w:rStyle w:val="a8"/>
              <w:color w:val="404040"/>
              <w:sz w:val="22"/>
              <w:szCs w:val="22"/>
            </w:rPr>
            <w:tab/>
          </w:r>
          <w:r w:rsidRPr="007E4A43">
            <w:rPr>
              <w:rStyle w:val="a8"/>
              <w:color w:val="404040"/>
              <w:sz w:val="22"/>
              <w:szCs w:val="22"/>
            </w:rPr>
            <w:tab/>
            <w:t xml:space="preserve">Від </w:t>
          </w:r>
          <w:r w:rsidRPr="007E4A43">
            <w:rPr>
              <w:rStyle w:val="a8"/>
              <w:b/>
              <w:color w:val="404040"/>
              <w:sz w:val="22"/>
              <w:szCs w:val="22"/>
            </w:rPr>
            <w:t xml:space="preserve">Покупця </w:t>
          </w:r>
          <w:r w:rsidRPr="007E4A43">
            <w:rPr>
              <w:rStyle w:val="a8"/>
              <w:color w:val="404040"/>
              <w:sz w:val="22"/>
              <w:szCs w:val="22"/>
            </w:rPr>
            <w:t>___________</w:t>
          </w:r>
        </w:p>
      </w:tc>
    </w:tr>
  </w:tbl>
  <w:p w14:paraId="06E6BDCF" w14:textId="77777777" w:rsidR="009157FE" w:rsidRPr="003E46E2" w:rsidRDefault="009157FE" w:rsidP="003E46E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7455BF" w14:textId="77777777" w:rsidR="00027943" w:rsidRDefault="00027943">
      <w:r>
        <w:separator/>
      </w:r>
    </w:p>
    <w:p w14:paraId="020A6BEA" w14:textId="77777777" w:rsidR="00027943" w:rsidRDefault="00027943"/>
    <w:p w14:paraId="64DA9638" w14:textId="77777777" w:rsidR="00027943" w:rsidRDefault="00027943"/>
  </w:footnote>
  <w:footnote w:type="continuationSeparator" w:id="0">
    <w:p w14:paraId="17065597" w14:textId="77777777" w:rsidR="00027943" w:rsidRDefault="00027943">
      <w:r>
        <w:continuationSeparator/>
      </w:r>
    </w:p>
    <w:p w14:paraId="690E516D" w14:textId="77777777" w:rsidR="00027943" w:rsidRDefault="00027943"/>
    <w:p w14:paraId="6556BF0D" w14:textId="77777777" w:rsidR="00027943" w:rsidRDefault="0002794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97B09F6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86E072D"/>
    <w:multiLevelType w:val="hybridMultilevel"/>
    <w:tmpl w:val="D8AA7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95223"/>
    <w:multiLevelType w:val="hybridMultilevel"/>
    <w:tmpl w:val="B978DCC2"/>
    <w:lvl w:ilvl="0" w:tplc="44CE141C">
      <w:start w:val="9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3">
    <w:nsid w:val="1C1167C6"/>
    <w:multiLevelType w:val="hybridMultilevel"/>
    <w:tmpl w:val="C022727C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EB83818"/>
    <w:multiLevelType w:val="hybridMultilevel"/>
    <w:tmpl w:val="57D87BEC"/>
    <w:lvl w:ilvl="0" w:tplc="46187D02">
      <w:start w:val="14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2942626"/>
    <w:multiLevelType w:val="hybridMultilevel"/>
    <w:tmpl w:val="4F96A4E6"/>
    <w:lvl w:ilvl="0" w:tplc="F67A3748">
      <w:start w:val="1"/>
      <w:numFmt w:val="bullet"/>
      <w:lvlText w:val="-"/>
      <w:lvlJc w:val="left"/>
      <w:pPr>
        <w:ind w:left="644" w:hanging="360"/>
      </w:pPr>
      <w:rPr>
        <w:rFonts w:ascii="Arial" w:hAnsi="Aria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37770F71"/>
    <w:multiLevelType w:val="hybridMultilevel"/>
    <w:tmpl w:val="60A89624"/>
    <w:lvl w:ilvl="0" w:tplc="A8D20118">
      <w:start w:val="11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7">
    <w:nsid w:val="3D5B16C5"/>
    <w:multiLevelType w:val="hybridMultilevel"/>
    <w:tmpl w:val="A89874B0"/>
    <w:lvl w:ilvl="0" w:tplc="FAA2A31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83C55B8">
      <w:numFmt w:val="none"/>
      <w:lvlText w:val=""/>
      <w:lvlJc w:val="left"/>
      <w:pPr>
        <w:tabs>
          <w:tab w:val="num" w:pos="360"/>
        </w:tabs>
      </w:pPr>
    </w:lvl>
    <w:lvl w:ilvl="2" w:tplc="D8DCFB5C">
      <w:numFmt w:val="none"/>
      <w:lvlText w:val=""/>
      <w:lvlJc w:val="left"/>
      <w:pPr>
        <w:tabs>
          <w:tab w:val="num" w:pos="360"/>
        </w:tabs>
      </w:pPr>
    </w:lvl>
    <w:lvl w:ilvl="3" w:tplc="B22E2CBA">
      <w:numFmt w:val="none"/>
      <w:lvlText w:val=""/>
      <w:lvlJc w:val="left"/>
      <w:pPr>
        <w:tabs>
          <w:tab w:val="num" w:pos="360"/>
        </w:tabs>
      </w:pPr>
    </w:lvl>
    <w:lvl w:ilvl="4" w:tplc="6268B8F4">
      <w:numFmt w:val="none"/>
      <w:lvlText w:val=""/>
      <w:lvlJc w:val="left"/>
      <w:pPr>
        <w:tabs>
          <w:tab w:val="num" w:pos="360"/>
        </w:tabs>
      </w:pPr>
    </w:lvl>
    <w:lvl w:ilvl="5" w:tplc="1FE4D994">
      <w:numFmt w:val="none"/>
      <w:lvlText w:val=""/>
      <w:lvlJc w:val="left"/>
      <w:pPr>
        <w:tabs>
          <w:tab w:val="num" w:pos="360"/>
        </w:tabs>
      </w:pPr>
    </w:lvl>
    <w:lvl w:ilvl="6" w:tplc="8D6E6206">
      <w:numFmt w:val="none"/>
      <w:lvlText w:val=""/>
      <w:lvlJc w:val="left"/>
      <w:pPr>
        <w:tabs>
          <w:tab w:val="num" w:pos="360"/>
        </w:tabs>
      </w:pPr>
    </w:lvl>
    <w:lvl w:ilvl="7" w:tplc="E74040F2">
      <w:numFmt w:val="none"/>
      <w:lvlText w:val=""/>
      <w:lvlJc w:val="left"/>
      <w:pPr>
        <w:tabs>
          <w:tab w:val="num" w:pos="360"/>
        </w:tabs>
      </w:pPr>
    </w:lvl>
    <w:lvl w:ilvl="8" w:tplc="EA1235D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F9B69F1"/>
    <w:multiLevelType w:val="hybridMultilevel"/>
    <w:tmpl w:val="5F686E2C"/>
    <w:lvl w:ilvl="0" w:tplc="5066C3CE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01107ED"/>
    <w:multiLevelType w:val="hybridMultilevel"/>
    <w:tmpl w:val="77B001C0"/>
    <w:lvl w:ilvl="0" w:tplc="EBFE120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D84A42"/>
    <w:multiLevelType w:val="hybridMultilevel"/>
    <w:tmpl w:val="142ACC54"/>
    <w:lvl w:ilvl="0" w:tplc="EBFE120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5FEE7904"/>
    <w:multiLevelType w:val="hybridMultilevel"/>
    <w:tmpl w:val="A9C6B858"/>
    <w:lvl w:ilvl="0" w:tplc="EBFE120E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60BB2CF9"/>
    <w:multiLevelType w:val="hybridMultilevel"/>
    <w:tmpl w:val="B94C506E"/>
    <w:lvl w:ilvl="0" w:tplc="24E27E1E">
      <w:start w:val="9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13">
    <w:nsid w:val="62163A4F"/>
    <w:multiLevelType w:val="hybridMultilevel"/>
    <w:tmpl w:val="1B76C6A6"/>
    <w:lvl w:ilvl="0" w:tplc="45D8EB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8C2C5DA">
      <w:numFmt w:val="none"/>
      <w:lvlText w:val=""/>
      <w:lvlJc w:val="left"/>
      <w:pPr>
        <w:tabs>
          <w:tab w:val="num" w:pos="-3960"/>
        </w:tabs>
      </w:pPr>
    </w:lvl>
    <w:lvl w:ilvl="2" w:tplc="C4FC7C98">
      <w:numFmt w:val="none"/>
      <w:lvlText w:val=""/>
      <w:lvlJc w:val="left"/>
      <w:pPr>
        <w:tabs>
          <w:tab w:val="num" w:pos="-3960"/>
        </w:tabs>
      </w:pPr>
    </w:lvl>
    <w:lvl w:ilvl="3" w:tplc="31CA5D2E">
      <w:numFmt w:val="none"/>
      <w:lvlText w:val=""/>
      <w:lvlJc w:val="left"/>
      <w:pPr>
        <w:tabs>
          <w:tab w:val="num" w:pos="-3960"/>
        </w:tabs>
      </w:pPr>
    </w:lvl>
    <w:lvl w:ilvl="4" w:tplc="264A3DF4">
      <w:numFmt w:val="none"/>
      <w:lvlText w:val=""/>
      <w:lvlJc w:val="left"/>
      <w:pPr>
        <w:tabs>
          <w:tab w:val="num" w:pos="-3960"/>
        </w:tabs>
      </w:pPr>
    </w:lvl>
    <w:lvl w:ilvl="5" w:tplc="12CEC6C0">
      <w:numFmt w:val="none"/>
      <w:lvlText w:val=""/>
      <w:lvlJc w:val="left"/>
      <w:pPr>
        <w:tabs>
          <w:tab w:val="num" w:pos="-3960"/>
        </w:tabs>
      </w:pPr>
    </w:lvl>
    <w:lvl w:ilvl="6" w:tplc="4F84E332">
      <w:numFmt w:val="none"/>
      <w:lvlText w:val=""/>
      <w:lvlJc w:val="left"/>
      <w:pPr>
        <w:tabs>
          <w:tab w:val="num" w:pos="-3960"/>
        </w:tabs>
      </w:pPr>
    </w:lvl>
    <w:lvl w:ilvl="7" w:tplc="B032EBF4">
      <w:numFmt w:val="none"/>
      <w:lvlText w:val=""/>
      <w:lvlJc w:val="left"/>
      <w:pPr>
        <w:tabs>
          <w:tab w:val="num" w:pos="-3960"/>
        </w:tabs>
      </w:pPr>
    </w:lvl>
    <w:lvl w:ilvl="8" w:tplc="9DCAB898">
      <w:numFmt w:val="none"/>
      <w:lvlText w:val=""/>
      <w:lvlJc w:val="left"/>
      <w:pPr>
        <w:tabs>
          <w:tab w:val="num" w:pos="-3960"/>
        </w:tabs>
      </w:pPr>
    </w:lvl>
  </w:abstractNum>
  <w:abstractNum w:abstractNumId="14">
    <w:nsid w:val="720A404D"/>
    <w:multiLevelType w:val="hybridMultilevel"/>
    <w:tmpl w:val="91D40D66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115595"/>
    <w:multiLevelType w:val="hybridMultilevel"/>
    <w:tmpl w:val="375AD050"/>
    <w:lvl w:ilvl="0" w:tplc="0BE260C0">
      <w:start w:val="8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2"/>
  </w:num>
  <w:num w:numId="5">
    <w:abstractNumId w:val="12"/>
  </w:num>
  <w:num w:numId="6">
    <w:abstractNumId w:val="15"/>
  </w:num>
  <w:num w:numId="7">
    <w:abstractNumId w:val="1"/>
  </w:num>
  <w:num w:numId="8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8"/>
  </w:num>
  <w:num w:numId="11">
    <w:abstractNumId w:val="3"/>
  </w:num>
  <w:num w:numId="12">
    <w:abstractNumId w:val="10"/>
  </w:num>
  <w:num w:numId="13">
    <w:abstractNumId w:val="11"/>
  </w:num>
  <w:num w:numId="14">
    <w:abstractNumId w:val="9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6F8"/>
    <w:rsid w:val="000010F7"/>
    <w:rsid w:val="00002243"/>
    <w:rsid w:val="0000664C"/>
    <w:rsid w:val="0000670D"/>
    <w:rsid w:val="000110DD"/>
    <w:rsid w:val="00012415"/>
    <w:rsid w:val="00013607"/>
    <w:rsid w:val="00013A46"/>
    <w:rsid w:val="00013CD7"/>
    <w:rsid w:val="0001584F"/>
    <w:rsid w:val="00015961"/>
    <w:rsid w:val="00016918"/>
    <w:rsid w:val="00021C3A"/>
    <w:rsid w:val="000222B3"/>
    <w:rsid w:val="000230E7"/>
    <w:rsid w:val="000239FD"/>
    <w:rsid w:val="00027943"/>
    <w:rsid w:val="0003063B"/>
    <w:rsid w:val="00030701"/>
    <w:rsid w:val="00034BBD"/>
    <w:rsid w:val="00035B97"/>
    <w:rsid w:val="00036724"/>
    <w:rsid w:val="00037308"/>
    <w:rsid w:val="00040183"/>
    <w:rsid w:val="00044BF1"/>
    <w:rsid w:val="00044D1C"/>
    <w:rsid w:val="000450F0"/>
    <w:rsid w:val="00046D75"/>
    <w:rsid w:val="00047120"/>
    <w:rsid w:val="00050CC9"/>
    <w:rsid w:val="00053BD5"/>
    <w:rsid w:val="00053E52"/>
    <w:rsid w:val="000541F2"/>
    <w:rsid w:val="00054D36"/>
    <w:rsid w:val="00055B93"/>
    <w:rsid w:val="0005628F"/>
    <w:rsid w:val="00056C2E"/>
    <w:rsid w:val="00057EC5"/>
    <w:rsid w:val="000643FE"/>
    <w:rsid w:val="00065925"/>
    <w:rsid w:val="000665BB"/>
    <w:rsid w:val="000670FD"/>
    <w:rsid w:val="0006739D"/>
    <w:rsid w:val="00067E36"/>
    <w:rsid w:val="000707DB"/>
    <w:rsid w:val="00072203"/>
    <w:rsid w:val="000746C5"/>
    <w:rsid w:val="00077058"/>
    <w:rsid w:val="00077580"/>
    <w:rsid w:val="00077688"/>
    <w:rsid w:val="0008125C"/>
    <w:rsid w:val="00082E8A"/>
    <w:rsid w:val="000833F8"/>
    <w:rsid w:val="00084AA5"/>
    <w:rsid w:val="00086D8A"/>
    <w:rsid w:val="00087619"/>
    <w:rsid w:val="00087905"/>
    <w:rsid w:val="00087C39"/>
    <w:rsid w:val="000900F8"/>
    <w:rsid w:val="00090531"/>
    <w:rsid w:val="00090BCA"/>
    <w:rsid w:val="00091594"/>
    <w:rsid w:val="00093F49"/>
    <w:rsid w:val="0009520A"/>
    <w:rsid w:val="000979AA"/>
    <w:rsid w:val="000979B6"/>
    <w:rsid w:val="000A2DB2"/>
    <w:rsid w:val="000A3100"/>
    <w:rsid w:val="000A5931"/>
    <w:rsid w:val="000A5ED8"/>
    <w:rsid w:val="000B0DE7"/>
    <w:rsid w:val="000B1719"/>
    <w:rsid w:val="000B383C"/>
    <w:rsid w:val="000C043E"/>
    <w:rsid w:val="000C0946"/>
    <w:rsid w:val="000C1E09"/>
    <w:rsid w:val="000C38BF"/>
    <w:rsid w:val="000C3905"/>
    <w:rsid w:val="000C435C"/>
    <w:rsid w:val="000C472D"/>
    <w:rsid w:val="000C50BC"/>
    <w:rsid w:val="000D4630"/>
    <w:rsid w:val="000D47A7"/>
    <w:rsid w:val="000D76E4"/>
    <w:rsid w:val="000D7A5F"/>
    <w:rsid w:val="000D7CF4"/>
    <w:rsid w:val="000E0035"/>
    <w:rsid w:val="000E11AC"/>
    <w:rsid w:val="000E143D"/>
    <w:rsid w:val="000E30F9"/>
    <w:rsid w:val="000E37A3"/>
    <w:rsid w:val="000E5CAE"/>
    <w:rsid w:val="000E6190"/>
    <w:rsid w:val="000E7526"/>
    <w:rsid w:val="000F1241"/>
    <w:rsid w:val="000F14DF"/>
    <w:rsid w:val="000F22C8"/>
    <w:rsid w:val="000F53DB"/>
    <w:rsid w:val="000F690D"/>
    <w:rsid w:val="00101AD3"/>
    <w:rsid w:val="00102CBC"/>
    <w:rsid w:val="00103055"/>
    <w:rsid w:val="00104DC4"/>
    <w:rsid w:val="00106269"/>
    <w:rsid w:val="00107604"/>
    <w:rsid w:val="0011264C"/>
    <w:rsid w:val="00113DAD"/>
    <w:rsid w:val="00116AA5"/>
    <w:rsid w:val="00116FEF"/>
    <w:rsid w:val="001224FA"/>
    <w:rsid w:val="0012262D"/>
    <w:rsid w:val="0012330B"/>
    <w:rsid w:val="0012366D"/>
    <w:rsid w:val="00124B90"/>
    <w:rsid w:val="00126ABE"/>
    <w:rsid w:val="00130375"/>
    <w:rsid w:val="00132EAE"/>
    <w:rsid w:val="00136887"/>
    <w:rsid w:val="00136CBC"/>
    <w:rsid w:val="001375E7"/>
    <w:rsid w:val="00141436"/>
    <w:rsid w:val="00141AB6"/>
    <w:rsid w:val="00146430"/>
    <w:rsid w:val="00146542"/>
    <w:rsid w:val="00146EA8"/>
    <w:rsid w:val="0014712D"/>
    <w:rsid w:val="00147BD0"/>
    <w:rsid w:val="001517E4"/>
    <w:rsid w:val="001531C7"/>
    <w:rsid w:val="001545DE"/>
    <w:rsid w:val="00155A3A"/>
    <w:rsid w:val="00155B28"/>
    <w:rsid w:val="001578C0"/>
    <w:rsid w:val="0015790C"/>
    <w:rsid w:val="00157A67"/>
    <w:rsid w:val="001608E7"/>
    <w:rsid w:val="00161A5C"/>
    <w:rsid w:val="001660F9"/>
    <w:rsid w:val="00167707"/>
    <w:rsid w:val="00170D4C"/>
    <w:rsid w:val="0017105B"/>
    <w:rsid w:val="001716B7"/>
    <w:rsid w:val="00176B9D"/>
    <w:rsid w:val="00177941"/>
    <w:rsid w:val="001800F2"/>
    <w:rsid w:val="00182F2A"/>
    <w:rsid w:val="0018504B"/>
    <w:rsid w:val="00191659"/>
    <w:rsid w:val="001939E0"/>
    <w:rsid w:val="00193AEA"/>
    <w:rsid w:val="00193D4E"/>
    <w:rsid w:val="00195A8A"/>
    <w:rsid w:val="00196071"/>
    <w:rsid w:val="001A2B59"/>
    <w:rsid w:val="001A3237"/>
    <w:rsid w:val="001A5DA0"/>
    <w:rsid w:val="001A7AD2"/>
    <w:rsid w:val="001B0B92"/>
    <w:rsid w:val="001B0E7F"/>
    <w:rsid w:val="001B23E8"/>
    <w:rsid w:val="001B2B8E"/>
    <w:rsid w:val="001B42B9"/>
    <w:rsid w:val="001B5D0D"/>
    <w:rsid w:val="001B5F23"/>
    <w:rsid w:val="001C122D"/>
    <w:rsid w:val="001C1D0E"/>
    <w:rsid w:val="001C4D51"/>
    <w:rsid w:val="001C6D84"/>
    <w:rsid w:val="001C7A6E"/>
    <w:rsid w:val="001C7BE9"/>
    <w:rsid w:val="001C7C6F"/>
    <w:rsid w:val="001D1727"/>
    <w:rsid w:val="001D2573"/>
    <w:rsid w:val="001D7EE3"/>
    <w:rsid w:val="001E1184"/>
    <w:rsid w:val="001E556A"/>
    <w:rsid w:val="001F15D4"/>
    <w:rsid w:val="001F222F"/>
    <w:rsid w:val="001F74EF"/>
    <w:rsid w:val="00207704"/>
    <w:rsid w:val="0021343E"/>
    <w:rsid w:val="002137FC"/>
    <w:rsid w:val="00214CA5"/>
    <w:rsid w:val="00215F1D"/>
    <w:rsid w:val="0021620A"/>
    <w:rsid w:val="00217135"/>
    <w:rsid w:val="00220D58"/>
    <w:rsid w:val="00221099"/>
    <w:rsid w:val="00226E94"/>
    <w:rsid w:val="002319CD"/>
    <w:rsid w:val="002327B1"/>
    <w:rsid w:val="00234E5E"/>
    <w:rsid w:val="00237630"/>
    <w:rsid w:val="002422E6"/>
    <w:rsid w:val="0024300E"/>
    <w:rsid w:val="00243517"/>
    <w:rsid w:val="00243CB6"/>
    <w:rsid w:val="00244AAA"/>
    <w:rsid w:val="002456A4"/>
    <w:rsid w:val="00247F66"/>
    <w:rsid w:val="002504F4"/>
    <w:rsid w:val="0025107E"/>
    <w:rsid w:val="0025143E"/>
    <w:rsid w:val="00256B4E"/>
    <w:rsid w:val="00261EB7"/>
    <w:rsid w:val="002624C0"/>
    <w:rsid w:val="00262697"/>
    <w:rsid w:val="002640D7"/>
    <w:rsid w:val="00265263"/>
    <w:rsid w:val="0026658B"/>
    <w:rsid w:val="002665C1"/>
    <w:rsid w:val="002703BE"/>
    <w:rsid w:val="00272304"/>
    <w:rsid w:val="002747CA"/>
    <w:rsid w:val="00274FE5"/>
    <w:rsid w:val="00276EDC"/>
    <w:rsid w:val="0027728E"/>
    <w:rsid w:val="002838B0"/>
    <w:rsid w:val="00283E64"/>
    <w:rsid w:val="00291C90"/>
    <w:rsid w:val="00292800"/>
    <w:rsid w:val="002928CB"/>
    <w:rsid w:val="00294777"/>
    <w:rsid w:val="00294969"/>
    <w:rsid w:val="00295D50"/>
    <w:rsid w:val="0029731C"/>
    <w:rsid w:val="00297CC3"/>
    <w:rsid w:val="002A44A0"/>
    <w:rsid w:val="002A4A08"/>
    <w:rsid w:val="002A62B3"/>
    <w:rsid w:val="002B280F"/>
    <w:rsid w:val="002B312B"/>
    <w:rsid w:val="002B5B1A"/>
    <w:rsid w:val="002B5BA9"/>
    <w:rsid w:val="002B694D"/>
    <w:rsid w:val="002B7CCC"/>
    <w:rsid w:val="002C209A"/>
    <w:rsid w:val="002C23F0"/>
    <w:rsid w:val="002C3DE8"/>
    <w:rsid w:val="002C579C"/>
    <w:rsid w:val="002C7C06"/>
    <w:rsid w:val="002C7DB7"/>
    <w:rsid w:val="002D12DE"/>
    <w:rsid w:val="002D1F02"/>
    <w:rsid w:val="002D3E78"/>
    <w:rsid w:val="002D6594"/>
    <w:rsid w:val="002D65ED"/>
    <w:rsid w:val="002D6818"/>
    <w:rsid w:val="002D6969"/>
    <w:rsid w:val="002E186B"/>
    <w:rsid w:val="002E4375"/>
    <w:rsid w:val="002E52C4"/>
    <w:rsid w:val="002E54F0"/>
    <w:rsid w:val="002E56D7"/>
    <w:rsid w:val="002E5E1D"/>
    <w:rsid w:val="002E5E53"/>
    <w:rsid w:val="002E5E5B"/>
    <w:rsid w:val="002E7558"/>
    <w:rsid w:val="002E7A37"/>
    <w:rsid w:val="002F02BC"/>
    <w:rsid w:val="002F24A4"/>
    <w:rsid w:val="002F33B4"/>
    <w:rsid w:val="002F3605"/>
    <w:rsid w:val="002F37FE"/>
    <w:rsid w:val="002F4EAF"/>
    <w:rsid w:val="002F5AA2"/>
    <w:rsid w:val="002F6401"/>
    <w:rsid w:val="002F7C84"/>
    <w:rsid w:val="00302A9C"/>
    <w:rsid w:val="00305A66"/>
    <w:rsid w:val="00305B2A"/>
    <w:rsid w:val="00305D51"/>
    <w:rsid w:val="00310F17"/>
    <w:rsid w:val="00310FFB"/>
    <w:rsid w:val="00312324"/>
    <w:rsid w:val="00314D44"/>
    <w:rsid w:val="003150A5"/>
    <w:rsid w:val="00316008"/>
    <w:rsid w:val="00320377"/>
    <w:rsid w:val="00320F25"/>
    <w:rsid w:val="003237B9"/>
    <w:rsid w:val="00324436"/>
    <w:rsid w:val="00324D91"/>
    <w:rsid w:val="00325DD5"/>
    <w:rsid w:val="00326FBD"/>
    <w:rsid w:val="00327866"/>
    <w:rsid w:val="00331073"/>
    <w:rsid w:val="003324D0"/>
    <w:rsid w:val="00333FB7"/>
    <w:rsid w:val="00334771"/>
    <w:rsid w:val="0033589C"/>
    <w:rsid w:val="003417DD"/>
    <w:rsid w:val="0034209C"/>
    <w:rsid w:val="0034318C"/>
    <w:rsid w:val="003434FA"/>
    <w:rsid w:val="00343E9E"/>
    <w:rsid w:val="00346C3C"/>
    <w:rsid w:val="00347067"/>
    <w:rsid w:val="00347ADD"/>
    <w:rsid w:val="00347AE6"/>
    <w:rsid w:val="00350164"/>
    <w:rsid w:val="003600AA"/>
    <w:rsid w:val="00363E89"/>
    <w:rsid w:val="003654FD"/>
    <w:rsid w:val="0036635D"/>
    <w:rsid w:val="00367F83"/>
    <w:rsid w:val="00370EFC"/>
    <w:rsid w:val="003712A2"/>
    <w:rsid w:val="003713F1"/>
    <w:rsid w:val="00373E18"/>
    <w:rsid w:val="00374040"/>
    <w:rsid w:val="00375765"/>
    <w:rsid w:val="0038101E"/>
    <w:rsid w:val="003827F5"/>
    <w:rsid w:val="00384ED0"/>
    <w:rsid w:val="00384F17"/>
    <w:rsid w:val="00386E9A"/>
    <w:rsid w:val="00387C29"/>
    <w:rsid w:val="00387D0D"/>
    <w:rsid w:val="00392A1E"/>
    <w:rsid w:val="00392C9B"/>
    <w:rsid w:val="00393112"/>
    <w:rsid w:val="00393BAC"/>
    <w:rsid w:val="00395A9D"/>
    <w:rsid w:val="00396010"/>
    <w:rsid w:val="003A0856"/>
    <w:rsid w:val="003A08E5"/>
    <w:rsid w:val="003A1620"/>
    <w:rsid w:val="003A1665"/>
    <w:rsid w:val="003A1C88"/>
    <w:rsid w:val="003A60D5"/>
    <w:rsid w:val="003A6631"/>
    <w:rsid w:val="003A68F7"/>
    <w:rsid w:val="003B1073"/>
    <w:rsid w:val="003B1D2F"/>
    <w:rsid w:val="003B228D"/>
    <w:rsid w:val="003B2295"/>
    <w:rsid w:val="003B686D"/>
    <w:rsid w:val="003B6ED5"/>
    <w:rsid w:val="003B71C5"/>
    <w:rsid w:val="003B7323"/>
    <w:rsid w:val="003B7B0D"/>
    <w:rsid w:val="003C0250"/>
    <w:rsid w:val="003C0D2D"/>
    <w:rsid w:val="003C248A"/>
    <w:rsid w:val="003C4319"/>
    <w:rsid w:val="003C5086"/>
    <w:rsid w:val="003C5484"/>
    <w:rsid w:val="003C5830"/>
    <w:rsid w:val="003C6011"/>
    <w:rsid w:val="003C61EA"/>
    <w:rsid w:val="003C6B00"/>
    <w:rsid w:val="003C7470"/>
    <w:rsid w:val="003C7C90"/>
    <w:rsid w:val="003D0327"/>
    <w:rsid w:val="003D064B"/>
    <w:rsid w:val="003D0F34"/>
    <w:rsid w:val="003D1932"/>
    <w:rsid w:val="003D24A5"/>
    <w:rsid w:val="003D3032"/>
    <w:rsid w:val="003D38DE"/>
    <w:rsid w:val="003D3E1E"/>
    <w:rsid w:val="003D5872"/>
    <w:rsid w:val="003D592A"/>
    <w:rsid w:val="003E4560"/>
    <w:rsid w:val="003E46E2"/>
    <w:rsid w:val="003E69DF"/>
    <w:rsid w:val="003E7413"/>
    <w:rsid w:val="003F2E18"/>
    <w:rsid w:val="0040232C"/>
    <w:rsid w:val="00402AD2"/>
    <w:rsid w:val="00403AD6"/>
    <w:rsid w:val="0040425C"/>
    <w:rsid w:val="00405741"/>
    <w:rsid w:val="004136D5"/>
    <w:rsid w:val="004139D6"/>
    <w:rsid w:val="00414EA3"/>
    <w:rsid w:val="00421218"/>
    <w:rsid w:val="00422794"/>
    <w:rsid w:val="004234A5"/>
    <w:rsid w:val="004244A8"/>
    <w:rsid w:val="00425201"/>
    <w:rsid w:val="004277C5"/>
    <w:rsid w:val="00427C78"/>
    <w:rsid w:val="004346FD"/>
    <w:rsid w:val="00435797"/>
    <w:rsid w:val="00442278"/>
    <w:rsid w:val="00444B13"/>
    <w:rsid w:val="0044555E"/>
    <w:rsid w:val="00445BAF"/>
    <w:rsid w:val="00445CBE"/>
    <w:rsid w:val="00445E1C"/>
    <w:rsid w:val="00446077"/>
    <w:rsid w:val="0044643E"/>
    <w:rsid w:val="00446A8B"/>
    <w:rsid w:val="00446C26"/>
    <w:rsid w:val="0044745E"/>
    <w:rsid w:val="00450621"/>
    <w:rsid w:val="00450E1A"/>
    <w:rsid w:val="004528CD"/>
    <w:rsid w:val="00452C00"/>
    <w:rsid w:val="00452E27"/>
    <w:rsid w:val="00453BC6"/>
    <w:rsid w:val="004554A6"/>
    <w:rsid w:val="00455A99"/>
    <w:rsid w:val="00456BEE"/>
    <w:rsid w:val="004579B4"/>
    <w:rsid w:val="004605A2"/>
    <w:rsid w:val="00461175"/>
    <w:rsid w:val="0046132D"/>
    <w:rsid w:val="004617F0"/>
    <w:rsid w:val="00464BAF"/>
    <w:rsid w:val="00465393"/>
    <w:rsid w:val="004659FF"/>
    <w:rsid w:val="00465CFB"/>
    <w:rsid w:val="00466A22"/>
    <w:rsid w:val="00472326"/>
    <w:rsid w:val="00472481"/>
    <w:rsid w:val="00472B6F"/>
    <w:rsid w:val="00475C86"/>
    <w:rsid w:val="0047664B"/>
    <w:rsid w:val="00480057"/>
    <w:rsid w:val="004805B9"/>
    <w:rsid w:val="004838D9"/>
    <w:rsid w:val="0048531C"/>
    <w:rsid w:val="00485C36"/>
    <w:rsid w:val="00486D84"/>
    <w:rsid w:val="00487980"/>
    <w:rsid w:val="004901C6"/>
    <w:rsid w:val="00491623"/>
    <w:rsid w:val="004925F1"/>
    <w:rsid w:val="0049610D"/>
    <w:rsid w:val="0049668C"/>
    <w:rsid w:val="004A5689"/>
    <w:rsid w:val="004A57F4"/>
    <w:rsid w:val="004A5CC1"/>
    <w:rsid w:val="004A64F2"/>
    <w:rsid w:val="004A7064"/>
    <w:rsid w:val="004B11F7"/>
    <w:rsid w:val="004B47C1"/>
    <w:rsid w:val="004B5ADF"/>
    <w:rsid w:val="004B5E92"/>
    <w:rsid w:val="004B6FC5"/>
    <w:rsid w:val="004C0684"/>
    <w:rsid w:val="004C1C04"/>
    <w:rsid w:val="004C49DF"/>
    <w:rsid w:val="004C4B83"/>
    <w:rsid w:val="004C55D0"/>
    <w:rsid w:val="004C6B1B"/>
    <w:rsid w:val="004D1B1B"/>
    <w:rsid w:val="004D291E"/>
    <w:rsid w:val="004D47F1"/>
    <w:rsid w:val="004D4E03"/>
    <w:rsid w:val="004D5B4E"/>
    <w:rsid w:val="004D6E9C"/>
    <w:rsid w:val="004D756F"/>
    <w:rsid w:val="004E1BDB"/>
    <w:rsid w:val="004E546F"/>
    <w:rsid w:val="004E7CDE"/>
    <w:rsid w:val="004F28AF"/>
    <w:rsid w:val="004F75A0"/>
    <w:rsid w:val="004F768B"/>
    <w:rsid w:val="004F78A1"/>
    <w:rsid w:val="00503152"/>
    <w:rsid w:val="00503A38"/>
    <w:rsid w:val="00511141"/>
    <w:rsid w:val="00512E65"/>
    <w:rsid w:val="0051591D"/>
    <w:rsid w:val="0051790A"/>
    <w:rsid w:val="00517F51"/>
    <w:rsid w:val="00523553"/>
    <w:rsid w:val="00524BB8"/>
    <w:rsid w:val="005263BA"/>
    <w:rsid w:val="00527D39"/>
    <w:rsid w:val="00531E3E"/>
    <w:rsid w:val="005341B1"/>
    <w:rsid w:val="00536178"/>
    <w:rsid w:val="005400EA"/>
    <w:rsid w:val="00541A38"/>
    <w:rsid w:val="00542562"/>
    <w:rsid w:val="00543EC6"/>
    <w:rsid w:val="005440E9"/>
    <w:rsid w:val="00544BF6"/>
    <w:rsid w:val="00544CFB"/>
    <w:rsid w:val="00544F7F"/>
    <w:rsid w:val="005455AB"/>
    <w:rsid w:val="00545B1B"/>
    <w:rsid w:val="00546C0B"/>
    <w:rsid w:val="00547E90"/>
    <w:rsid w:val="00552E29"/>
    <w:rsid w:val="00553D54"/>
    <w:rsid w:val="0055589C"/>
    <w:rsid w:val="0055651D"/>
    <w:rsid w:val="00556AAE"/>
    <w:rsid w:val="00556D68"/>
    <w:rsid w:val="00557952"/>
    <w:rsid w:val="005612AD"/>
    <w:rsid w:val="00562F30"/>
    <w:rsid w:val="0056384A"/>
    <w:rsid w:val="00566238"/>
    <w:rsid w:val="005663ED"/>
    <w:rsid w:val="00566CB4"/>
    <w:rsid w:val="00570F0E"/>
    <w:rsid w:val="0057127E"/>
    <w:rsid w:val="00573B0F"/>
    <w:rsid w:val="00573C76"/>
    <w:rsid w:val="00580128"/>
    <w:rsid w:val="00580A11"/>
    <w:rsid w:val="005819BE"/>
    <w:rsid w:val="00582437"/>
    <w:rsid w:val="00586052"/>
    <w:rsid w:val="00586564"/>
    <w:rsid w:val="00590F59"/>
    <w:rsid w:val="00593F69"/>
    <w:rsid w:val="0059492D"/>
    <w:rsid w:val="005957B2"/>
    <w:rsid w:val="005A25B4"/>
    <w:rsid w:val="005A6017"/>
    <w:rsid w:val="005A65B3"/>
    <w:rsid w:val="005A67AB"/>
    <w:rsid w:val="005A781F"/>
    <w:rsid w:val="005B07C8"/>
    <w:rsid w:val="005B2B01"/>
    <w:rsid w:val="005B5162"/>
    <w:rsid w:val="005B5D25"/>
    <w:rsid w:val="005B6783"/>
    <w:rsid w:val="005C32BB"/>
    <w:rsid w:val="005C38F2"/>
    <w:rsid w:val="005C3A77"/>
    <w:rsid w:val="005C7847"/>
    <w:rsid w:val="005D14D0"/>
    <w:rsid w:val="005D1536"/>
    <w:rsid w:val="005D1FC8"/>
    <w:rsid w:val="005D2564"/>
    <w:rsid w:val="005D38FF"/>
    <w:rsid w:val="005D5273"/>
    <w:rsid w:val="005D5D05"/>
    <w:rsid w:val="005D7221"/>
    <w:rsid w:val="005E01C0"/>
    <w:rsid w:val="005E2188"/>
    <w:rsid w:val="005E34C7"/>
    <w:rsid w:val="005E5041"/>
    <w:rsid w:val="005E5C1F"/>
    <w:rsid w:val="005E789E"/>
    <w:rsid w:val="005F596E"/>
    <w:rsid w:val="005F639B"/>
    <w:rsid w:val="005F7430"/>
    <w:rsid w:val="005F79FD"/>
    <w:rsid w:val="00606215"/>
    <w:rsid w:val="0060638C"/>
    <w:rsid w:val="00606E3C"/>
    <w:rsid w:val="006109EF"/>
    <w:rsid w:val="00610E9F"/>
    <w:rsid w:val="00614625"/>
    <w:rsid w:val="00617B81"/>
    <w:rsid w:val="006202EB"/>
    <w:rsid w:val="00621B69"/>
    <w:rsid w:val="006238EC"/>
    <w:rsid w:val="00623AEB"/>
    <w:rsid w:val="00625B64"/>
    <w:rsid w:val="0062689D"/>
    <w:rsid w:val="00626ACE"/>
    <w:rsid w:val="00626DE0"/>
    <w:rsid w:val="00631916"/>
    <w:rsid w:val="00632A59"/>
    <w:rsid w:val="00633E7A"/>
    <w:rsid w:val="006352A9"/>
    <w:rsid w:val="00635F42"/>
    <w:rsid w:val="00636CFB"/>
    <w:rsid w:val="00640187"/>
    <w:rsid w:val="00640B93"/>
    <w:rsid w:val="00643ECE"/>
    <w:rsid w:val="00643FA8"/>
    <w:rsid w:val="006455B2"/>
    <w:rsid w:val="006462B0"/>
    <w:rsid w:val="00646A08"/>
    <w:rsid w:val="006541AA"/>
    <w:rsid w:val="00657E3E"/>
    <w:rsid w:val="0066234C"/>
    <w:rsid w:val="00663C41"/>
    <w:rsid w:val="00667551"/>
    <w:rsid w:val="006724DF"/>
    <w:rsid w:val="00672B69"/>
    <w:rsid w:val="006766F3"/>
    <w:rsid w:val="00677C81"/>
    <w:rsid w:val="006804CA"/>
    <w:rsid w:val="00680667"/>
    <w:rsid w:val="00680797"/>
    <w:rsid w:val="0068462E"/>
    <w:rsid w:val="00685DD5"/>
    <w:rsid w:val="006860B9"/>
    <w:rsid w:val="006875EF"/>
    <w:rsid w:val="006877A0"/>
    <w:rsid w:val="006913E4"/>
    <w:rsid w:val="00691C42"/>
    <w:rsid w:val="006921E5"/>
    <w:rsid w:val="00692B71"/>
    <w:rsid w:val="00693539"/>
    <w:rsid w:val="0069491A"/>
    <w:rsid w:val="006952E8"/>
    <w:rsid w:val="006A010A"/>
    <w:rsid w:val="006A5939"/>
    <w:rsid w:val="006A5DC4"/>
    <w:rsid w:val="006B01D8"/>
    <w:rsid w:val="006B028E"/>
    <w:rsid w:val="006B0BF5"/>
    <w:rsid w:val="006B1DA3"/>
    <w:rsid w:val="006B3864"/>
    <w:rsid w:val="006B4B74"/>
    <w:rsid w:val="006B6571"/>
    <w:rsid w:val="006B722B"/>
    <w:rsid w:val="006B7E69"/>
    <w:rsid w:val="006C0292"/>
    <w:rsid w:val="006C0818"/>
    <w:rsid w:val="006C0D03"/>
    <w:rsid w:val="006C1385"/>
    <w:rsid w:val="006C1B5B"/>
    <w:rsid w:val="006C1C62"/>
    <w:rsid w:val="006C3976"/>
    <w:rsid w:val="006C4613"/>
    <w:rsid w:val="006C707E"/>
    <w:rsid w:val="006D3880"/>
    <w:rsid w:val="006E1B48"/>
    <w:rsid w:val="006E1C7A"/>
    <w:rsid w:val="006E2A12"/>
    <w:rsid w:val="006E3157"/>
    <w:rsid w:val="006F1A49"/>
    <w:rsid w:val="006F551E"/>
    <w:rsid w:val="006F63FA"/>
    <w:rsid w:val="006F75D1"/>
    <w:rsid w:val="00701438"/>
    <w:rsid w:val="007050F5"/>
    <w:rsid w:val="007073ED"/>
    <w:rsid w:val="007077AA"/>
    <w:rsid w:val="00707BDC"/>
    <w:rsid w:val="007119C3"/>
    <w:rsid w:val="00711C07"/>
    <w:rsid w:val="00713C72"/>
    <w:rsid w:val="007144EE"/>
    <w:rsid w:val="0071529C"/>
    <w:rsid w:val="0071600E"/>
    <w:rsid w:val="007221AF"/>
    <w:rsid w:val="00725DAA"/>
    <w:rsid w:val="007263F0"/>
    <w:rsid w:val="007278AD"/>
    <w:rsid w:val="00727CD2"/>
    <w:rsid w:val="0073358C"/>
    <w:rsid w:val="007345BB"/>
    <w:rsid w:val="00735F81"/>
    <w:rsid w:val="00737CA8"/>
    <w:rsid w:val="007401DB"/>
    <w:rsid w:val="00740765"/>
    <w:rsid w:val="00741ADA"/>
    <w:rsid w:val="00741E4A"/>
    <w:rsid w:val="00741E4E"/>
    <w:rsid w:val="00742139"/>
    <w:rsid w:val="0074332E"/>
    <w:rsid w:val="007469F4"/>
    <w:rsid w:val="0074769E"/>
    <w:rsid w:val="007478A8"/>
    <w:rsid w:val="00751962"/>
    <w:rsid w:val="00752773"/>
    <w:rsid w:val="00752EB9"/>
    <w:rsid w:val="00752F8F"/>
    <w:rsid w:val="0075429A"/>
    <w:rsid w:val="00755221"/>
    <w:rsid w:val="00755546"/>
    <w:rsid w:val="00756D85"/>
    <w:rsid w:val="0075706F"/>
    <w:rsid w:val="0075737E"/>
    <w:rsid w:val="00761388"/>
    <w:rsid w:val="007626B3"/>
    <w:rsid w:val="00767004"/>
    <w:rsid w:val="00770264"/>
    <w:rsid w:val="00771D44"/>
    <w:rsid w:val="00772228"/>
    <w:rsid w:val="0077411C"/>
    <w:rsid w:val="00774C0A"/>
    <w:rsid w:val="00774FD6"/>
    <w:rsid w:val="00775DC8"/>
    <w:rsid w:val="00775EF2"/>
    <w:rsid w:val="00781E5E"/>
    <w:rsid w:val="0078271E"/>
    <w:rsid w:val="00783DA9"/>
    <w:rsid w:val="007846B0"/>
    <w:rsid w:val="00790767"/>
    <w:rsid w:val="00793514"/>
    <w:rsid w:val="007942F4"/>
    <w:rsid w:val="00794B83"/>
    <w:rsid w:val="007967BA"/>
    <w:rsid w:val="007971D7"/>
    <w:rsid w:val="007A048D"/>
    <w:rsid w:val="007A294A"/>
    <w:rsid w:val="007A3224"/>
    <w:rsid w:val="007A45F6"/>
    <w:rsid w:val="007A5EDC"/>
    <w:rsid w:val="007A68E6"/>
    <w:rsid w:val="007A7309"/>
    <w:rsid w:val="007B23A0"/>
    <w:rsid w:val="007B2DBF"/>
    <w:rsid w:val="007B4F99"/>
    <w:rsid w:val="007B5759"/>
    <w:rsid w:val="007B62EF"/>
    <w:rsid w:val="007C001A"/>
    <w:rsid w:val="007C0137"/>
    <w:rsid w:val="007C343B"/>
    <w:rsid w:val="007C34E8"/>
    <w:rsid w:val="007C4E4A"/>
    <w:rsid w:val="007C4F5C"/>
    <w:rsid w:val="007C5572"/>
    <w:rsid w:val="007C623A"/>
    <w:rsid w:val="007C7F7A"/>
    <w:rsid w:val="007D1CCD"/>
    <w:rsid w:val="007D5C58"/>
    <w:rsid w:val="007D6B00"/>
    <w:rsid w:val="007E229B"/>
    <w:rsid w:val="007E3503"/>
    <w:rsid w:val="007E3CED"/>
    <w:rsid w:val="007E432B"/>
    <w:rsid w:val="007E461C"/>
    <w:rsid w:val="007E48FC"/>
    <w:rsid w:val="007E4A43"/>
    <w:rsid w:val="007E73F0"/>
    <w:rsid w:val="007E782B"/>
    <w:rsid w:val="007E7F3C"/>
    <w:rsid w:val="007F0548"/>
    <w:rsid w:val="007F0D10"/>
    <w:rsid w:val="007F24CE"/>
    <w:rsid w:val="007F481C"/>
    <w:rsid w:val="007F7E51"/>
    <w:rsid w:val="007F7F10"/>
    <w:rsid w:val="00802A41"/>
    <w:rsid w:val="00802BAE"/>
    <w:rsid w:val="00803078"/>
    <w:rsid w:val="0081061C"/>
    <w:rsid w:val="00811312"/>
    <w:rsid w:val="00815161"/>
    <w:rsid w:val="00816476"/>
    <w:rsid w:val="00816C59"/>
    <w:rsid w:val="00817676"/>
    <w:rsid w:val="0081771D"/>
    <w:rsid w:val="00821E2A"/>
    <w:rsid w:val="00823959"/>
    <w:rsid w:val="00825761"/>
    <w:rsid w:val="00825CE3"/>
    <w:rsid w:val="00827BE4"/>
    <w:rsid w:val="00831429"/>
    <w:rsid w:val="00831FF9"/>
    <w:rsid w:val="008325A6"/>
    <w:rsid w:val="0083340A"/>
    <w:rsid w:val="00833973"/>
    <w:rsid w:val="008366F8"/>
    <w:rsid w:val="00845341"/>
    <w:rsid w:val="00846944"/>
    <w:rsid w:val="008500BE"/>
    <w:rsid w:val="0085212F"/>
    <w:rsid w:val="00853ECB"/>
    <w:rsid w:val="0085737C"/>
    <w:rsid w:val="00861952"/>
    <w:rsid w:val="008658BA"/>
    <w:rsid w:val="00865A82"/>
    <w:rsid w:val="00865B6E"/>
    <w:rsid w:val="00866660"/>
    <w:rsid w:val="008717D6"/>
    <w:rsid w:val="00871BF7"/>
    <w:rsid w:val="00873CFD"/>
    <w:rsid w:val="00874900"/>
    <w:rsid w:val="00874DDE"/>
    <w:rsid w:val="0087549B"/>
    <w:rsid w:val="008818AF"/>
    <w:rsid w:val="00882669"/>
    <w:rsid w:val="008852A2"/>
    <w:rsid w:val="008855E9"/>
    <w:rsid w:val="008911A9"/>
    <w:rsid w:val="00892A7A"/>
    <w:rsid w:val="00893915"/>
    <w:rsid w:val="00893A7E"/>
    <w:rsid w:val="008A0608"/>
    <w:rsid w:val="008A1E23"/>
    <w:rsid w:val="008A2AE3"/>
    <w:rsid w:val="008A328B"/>
    <w:rsid w:val="008A68F6"/>
    <w:rsid w:val="008A6A87"/>
    <w:rsid w:val="008A74F1"/>
    <w:rsid w:val="008A7A15"/>
    <w:rsid w:val="008B2755"/>
    <w:rsid w:val="008B2BD2"/>
    <w:rsid w:val="008B4B19"/>
    <w:rsid w:val="008B6763"/>
    <w:rsid w:val="008B6823"/>
    <w:rsid w:val="008C1DF9"/>
    <w:rsid w:val="008C2BAD"/>
    <w:rsid w:val="008C3282"/>
    <w:rsid w:val="008C385E"/>
    <w:rsid w:val="008C390F"/>
    <w:rsid w:val="008C66D4"/>
    <w:rsid w:val="008C698A"/>
    <w:rsid w:val="008D144B"/>
    <w:rsid w:val="008D2025"/>
    <w:rsid w:val="008D3009"/>
    <w:rsid w:val="008D3117"/>
    <w:rsid w:val="008D60B4"/>
    <w:rsid w:val="008D62B1"/>
    <w:rsid w:val="008D705D"/>
    <w:rsid w:val="008D70A1"/>
    <w:rsid w:val="008D7BF5"/>
    <w:rsid w:val="008E08F8"/>
    <w:rsid w:val="008E0D9B"/>
    <w:rsid w:val="008E26A8"/>
    <w:rsid w:val="008E44A7"/>
    <w:rsid w:val="008E59C8"/>
    <w:rsid w:val="008E5A60"/>
    <w:rsid w:val="008E654C"/>
    <w:rsid w:val="008E72A7"/>
    <w:rsid w:val="008F1B8E"/>
    <w:rsid w:val="008F2A72"/>
    <w:rsid w:val="008F4530"/>
    <w:rsid w:val="00900314"/>
    <w:rsid w:val="00901E67"/>
    <w:rsid w:val="009022C0"/>
    <w:rsid w:val="0090357A"/>
    <w:rsid w:val="00903BA4"/>
    <w:rsid w:val="009042BC"/>
    <w:rsid w:val="009066C9"/>
    <w:rsid w:val="0090764D"/>
    <w:rsid w:val="00913DDE"/>
    <w:rsid w:val="009157FE"/>
    <w:rsid w:val="009167A4"/>
    <w:rsid w:val="009179A5"/>
    <w:rsid w:val="0092099F"/>
    <w:rsid w:val="0092150F"/>
    <w:rsid w:val="00921FFD"/>
    <w:rsid w:val="00924145"/>
    <w:rsid w:val="00924374"/>
    <w:rsid w:val="00924EBA"/>
    <w:rsid w:val="009320D0"/>
    <w:rsid w:val="0093241B"/>
    <w:rsid w:val="00932AAA"/>
    <w:rsid w:val="00935A26"/>
    <w:rsid w:val="00935DAB"/>
    <w:rsid w:val="00937FFB"/>
    <w:rsid w:val="0094160D"/>
    <w:rsid w:val="0094175B"/>
    <w:rsid w:val="00942B1D"/>
    <w:rsid w:val="0094463C"/>
    <w:rsid w:val="009452DC"/>
    <w:rsid w:val="009459CB"/>
    <w:rsid w:val="0095033C"/>
    <w:rsid w:val="00951E10"/>
    <w:rsid w:val="009537C5"/>
    <w:rsid w:val="00956B16"/>
    <w:rsid w:val="00957499"/>
    <w:rsid w:val="00957C81"/>
    <w:rsid w:val="00960B33"/>
    <w:rsid w:val="00960B54"/>
    <w:rsid w:val="00960C4C"/>
    <w:rsid w:val="009613EE"/>
    <w:rsid w:val="00961E50"/>
    <w:rsid w:val="00962CEC"/>
    <w:rsid w:val="009637C1"/>
    <w:rsid w:val="00963BAC"/>
    <w:rsid w:val="00963C3A"/>
    <w:rsid w:val="00963ED4"/>
    <w:rsid w:val="00964B5C"/>
    <w:rsid w:val="00966870"/>
    <w:rsid w:val="00966E09"/>
    <w:rsid w:val="0097009C"/>
    <w:rsid w:val="00970F5D"/>
    <w:rsid w:val="00972EC2"/>
    <w:rsid w:val="0097338E"/>
    <w:rsid w:val="0097345A"/>
    <w:rsid w:val="00974918"/>
    <w:rsid w:val="00974CFB"/>
    <w:rsid w:val="00975EDC"/>
    <w:rsid w:val="0097637E"/>
    <w:rsid w:val="00976CE3"/>
    <w:rsid w:val="00982294"/>
    <w:rsid w:val="00983DC6"/>
    <w:rsid w:val="009873C2"/>
    <w:rsid w:val="00993201"/>
    <w:rsid w:val="00995400"/>
    <w:rsid w:val="00995681"/>
    <w:rsid w:val="00996D62"/>
    <w:rsid w:val="00997BC2"/>
    <w:rsid w:val="009A1BD2"/>
    <w:rsid w:val="009A34D0"/>
    <w:rsid w:val="009A35D7"/>
    <w:rsid w:val="009A4232"/>
    <w:rsid w:val="009A5022"/>
    <w:rsid w:val="009A5CD7"/>
    <w:rsid w:val="009A660E"/>
    <w:rsid w:val="009B1D3D"/>
    <w:rsid w:val="009B31CB"/>
    <w:rsid w:val="009B37D6"/>
    <w:rsid w:val="009B3B0B"/>
    <w:rsid w:val="009B48FA"/>
    <w:rsid w:val="009B4F50"/>
    <w:rsid w:val="009B5F20"/>
    <w:rsid w:val="009C1F56"/>
    <w:rsid w:val="009C22DA"/>
    <w:rsid w:val="009C59C7"/>
    <w:rsid w:val="009C6EF8"/>
    <w:rsid w:val="009C733B"/>
    <w:rsid w:val="009D0912"/>
    <w:rsid w:val="009D1345"/>
    <w:rsid w:val="009D3BAC"/>
    <w:rsid w:val="009D7295"/>
    <w:rsid w:val="009D7736"/>
    <w:rsid w:val="009D7BAB"/>
    <w:rsid w:val="009E2024"/>
    <w:rsid w:val="009E29C3"/>
    <w:rsid w:val="009E2AA0"/>
    <w:rsid w:val="009E2CC6"/>
    <w:rsid w:val="009E2E76"/>
    <w:rsid w:val="009E5EA1"/>
    <w:rsid w:val="009E5FBC"/>
    <w:rsid w:val="009E7AF1"/>
    <w:rsid w:val="009F1359"/>
    <w:rsid w:val="009F222A"/>
    <w:rsid w:val="009F4B7C"/>
    <w:rsid w:val="009F5AC0"/>
    <w:rsid w:val="009F7A0B"/>
    <w:rsid w:val="00A00183"/>
    <w:rsid w:val="00A004EE"/>
    <w:rsid w:val="00A03753"/>
    <w:rsid w:val="00A05401"/>
    <w:rsid w:val="00A05AA7"/>
    <w:rsid w:val="00A06955"/>
    <w:rsid w:val="00A1325E"/>
    <w:rsid w:val="00A137DA"/>
    <w:rsid w:val="00A138D9"/>
    <w:rsid w:val="00A14079"/>
    <w:rsid w:val="00A146DC"/>
    <w:rsid w:val="00A158D8"/>
    <w:rsid w:val="00A17007"/>
    <w:rsid w:val="00A1793E"/>
    <w:rsid w:val="00A211B3"/>
    <w:rsid w:val="00A21883"/>
    <w:rsid w:val="00A21B37"/>
    <w:rsid w:val="00A22B46"/>
    <w:rsid w:val="00A24244"/>
    <w:rsid w:val="00A24516"/>
    <w:rsid w:val="00A24674"/>
    <w:rsid w:val="00A30A57"/>
    <w:rsid w:val="00A31BCE"/>
    <w:rsid w:val="00A31DF4"/>
    <w:rsid w:val="00A36244"/>
    <w:rsid w:val="00A376FC"/>
    <w:rsid w:val="00A41E0F"/>
    <w:rsid w:val="00A41F09"/>
    <w:rsid w:val="00A4200E"/>
    <w:rsid w:val="00A4400E"/>
    <w:rsid w:val="00A47BD2"/>
    <w:rsid w:val="00A501F0"/>
    <w:rsid w:val="00A53FC4"/>
    <w:rsid w:val="00A54312"/>
    <w:rsid w:val="00A5556D"/>
    <w:rsid w:val="00A5635E"/>
    <w:rsid w:val="00A60DA8"/>
    <w:rsid w:val="00A619E7"/>
    <w:rsid w:val="00A62816"/>
    <w:rsid w:val="00A64C13"/>
    <w:rsid w:val="00A6524A"/>
    <w:rsid w:val="00A66BD6"/>
    <w:rsid w:val="00A6759B"/>
    <w:rsid w:val="00A719DB"/>
    <w:rsid w:val="00A740FA"/>
    <w:rsid w:val="00A77AF2"/>
    <w:rsid w:val="00A8069C"/>
    <w:rsid w:val="00A80A65"/>
    <w:rsid w:val="00A8204E"/>
    <w:rsid w:val="00A83731"/>
    <w:rsid w:val="00A85DB9"/>
    <w:rsid w:val="00A902F2"/>
    <w:rsid w:val="00A90B69"/>
    <w:rsid w:val="00A94F0A"/>
    <w:rsid w:val="00A95074"/>
    <w:rsid w:val="00A97487"/>
    <w:rsid w:val="00AA0301"/>
    <w:rsid w:val="00AA2593"/>
    <w:rsid w:val="00AA3309"/>
    <w:rsid w:val="00AA776B"/>
    <w:rsid w:val="00AB02C8"/>
    <w:rsid w:val="00AB068A"/>
    <w:rsid w:val="00AB33D8"/>
    <w:rsid w:val="00AB460B"/>
    <w:rsid w:val="00AB5ECF"/>
    <w:rsid w:val="00AB68D4"/>
    <w:rsid w:val="00AC0E20"/>
    <w:rsid w:val="00AC27DA"/>
    <w:rsid w:val="00AC3779"/>
    <w:rsid w:val="00AC3AE9"/>
    <w:rsid w:val="00AC4AF2"/>
    <w:rsid w:val="00AC632C"/>
    <w:rsid w:val="00AD02CD"/>
    <w:rsid w:val="00AD18CC"/>
    <w:rsid w:val="00AD2223"/>
    <w:rsid w:val="00AD5026"/>
    <w:rsid w:val="00AD5E84"/>
    <w:rsid w:val="00AD615C"/>
    <w:rsid w:val="00AE152D"/>
    <w:rsid w:val="00AE1C06"/>
    <w:rsid w:val="00AE24C9"/>
    <w:rsid w:val="00AE2BC2"/>
    <w:rsid w:val="00AE2F69"/>
    <w:rsid w:val="00AE64BD"/>
    <w:rsid w:val="00AE6931"/>
    <w:rsid w:val="00AE6D71"/>
    <w:rsid w:val="00AE7665"/>
    <w:rsid w:val="00AF0C4B"/>
    <w:rsid w:val="00AF1CBB"/>
    <w:rsid w:val="00AF4BA2"/>
    <w:rsid w:val="00AF5D34"/>
    <w:rsid w:val="00B01C0A"/>
    <w:rsid w:val="00B04625"/>
    <w:rsid w:val="00B047EA"/>
    <w:rsid w:val="00B0602A"/>
    <w:rsid w:val="00B067D0"/>
    <w:rsid w:val="00B07053"/>
    <w:rsid w:val="00B113F2"/>
    <w:rsid w:val="00B12BFD"/>
    <w:rsid w:val="00B14853"/>
    <w:rsid w:val="00B15A0B"/>
    <w:rsid w:val="00B166A9"/>
    <w:rsid w:val="00B166F8"/>
    <w:rsid w:val="00B16D75"/>
    <w:rsid w:val="00B17F01"/>
    <w:rsid w:val="00B21F14"/>
    <w:rsid w:val="00B2537A"/>
    <w:rsid w:val="00B27A94"/>
    <w:rsid w:val="00B30C9B"/>
    <w:rsid w:val="00B3322D"/>
    <w:rsid w:val="00B343F5"/>
    <w:rsid w:val="00B34979"/>
    <w:rsid w:val="00B37E7F"/>
    <w:rsid w:val="00B45C9C"/>
    <w:rsid w:val="00B475DE"/>
    <w:rsid w:val="00B47EFA"/>
    <w:rsid w:val="00B51B8C"/>
    <w:rsid w:val="00B52AE6"/>
    <w:rsid w:val="00B530D5"/>
    <w:rsid w:val="00B53367"/>
    <w:rsid w:val="00B55E21"/>
    <w:rsid w:val="00B56AC9"/>
    <w:rsid w:val="00B571E4"/>
    <w:rsid w:val="00B576ED"/>
    <w:rsid w:val="00B61C84"/>
    <w:rsid w:val="00B62336"/>
    <w:rsid w:val="00B6240F"/>
    <w:rsid w:val="00B62AE5"/>
    <w:rsid w:val="00B62CF6"/>
    <w:rsid w:val="00B62E56"/>
    <w:rsid w:val="00B63F96"/>
    <w:rsid w:val="00B640EC"/>
    <w:rsid w:val="00B64E72"/>
    <w:rsid w:val="00B65756"/>
    <w:rsid w:val="00B67E2F"/>
    <w:rsid w:val="00B709EC"/>
    <w:rsid w:val="00B735E6"/>
    <w:rsid w:val="00B7545B"/>
    <w:rsid w:val="00B803BD"/>
    <w:rsid w:val="00B82615"/>
    <w:rsid w:val="00B82E61"/>
    <w:rsid w:val="00B853EA"/>
    <w:rsid w:val="00B87787"/>
    <w:rsid w:val="00B95A31"/>
    <w:rsid w:val="00B973A1"/>
    <w:rsid w:val="00BA076E"/>
    <w:rsid w:val="00BA23FC"/>
    <w:rsid w:val="00BA3A29"/>
    <w:rsid w:val="00BA5FF4"/>
    <w:rsid w:val="00BA6944"/>
    <w:rsid w:val="00BA776A"/>
    <w:rsid w:val="00BB62F9"/>
    <w:rsid w:val="00BB7D31"/>
    <w:rsid w:val="00BC09ED"/>
    <w:rsid w:val="00BC19C5"/>
    <w:rsid w:val="00BC20BB"/>
    <w:rsid w:val="00BC598F"/>
    <w:rsid w:val="00BD00CC"/>
    <w:rsid w:val="00BD11D5"/>
    <w:rsid w:val="00BD2188"/>
    <w:rsid w:val="00BD2E13"/>
    <w:rsid w:val="00BD62DD"/>
    <w:rsid w:val="00BE07DC"/>
    <w:rsid w:val="00BE3D77"/>
    <w:rsid w:val="00BE3FCD"/>
    <w:rsid w:val="00BE49FC"/>
    <w:rsid w:val="00BE5493"/>
    <w:rsid w:val="00BE60F6"/>
    <w:rsid w:val="00BF70BE"/>
    <w:rsid w:val="00BF71BA"/>
    <w:rsid w:val="00BF7AD0"/>
    <w:rsid w:val="00C0028B"/>
    <w:rsid w:val="00C020D8"/>
    <w:rsid w:val="00C02444"/>
    <w:rsid w:val="00C0273D"/>
    <w:rsid w:val="00C06DF7"/>
    <w:rsid w:val="00C103D8"/>
    <w:rsid w:val="00C128C4"/>
    <w:rsid w:val="00C13016"/>
    <w:rsid w:val="00C1399C"/>
    <w:rsid w:val="00C14785"/>
    <w:rsid w:val="00C1595F"/>
    <w:rsid w:val="00C15E84"/>
    <w:rsid w:val="00C161EA"/>
    <w:rsid w:val="00C165B4"/>
    <w:rsid w:val="00C1725F"/>
    <w:rsid w:val="00C17331"/>
    <w:rsid w:val="00C20EBD"/>
    <w:rsid w:val="00C22BC8"/>
    <w:rsid w:val="00C23D63"/>
    <w:rsid w:val="00C30F35"/>
    <w:rsid w:val="00C328DA"/>
    <w:rsid w:val="00C33A19"/>
    <w:rsid w:val="00C33B06"/>
    <w:rsid w:val="00C3616E"/>
    <w:rsid w:val="00C36581"/>
    <w:rsid w:val="00C40090"/>
    <w:rsid w:val="00C419CB"/>
    <w:rsid w:val="00C42A5F"/>
    <w:rsid w:val="00C42EFD"/>
    <w:rsid w:val="00C44A13"/>
    <w:rsid w:val="00C44EFF"/>
    <w:rsid w:val="00C474D1"/>
    <w:rsid w:val="00C547FF"/>
    <w:rsid w:val="00C55FF2"/>
    <w:rsid w:val="00C56156"/>
    <w:rsid w:val="00C57BAA"/>
    <w:rsid w:val="00C608D8"/>
    <w:rsid w:val="00C65068"/>
    <w:rsid w:val="00C652FD"/>
    <w:rsid w:val="00C66EE1"/>
    <w:rsid w:val="00C70C09"/>
    <w:rsid w:val="00C745AA"/>
    <w:rsid w:val="00C75A94"/>
    <w:rsid w:val="00C75EC2"/>
    <w:rsid w:val="00C7625C"/>
    <w:rsid w:val="00C76BC6"/>
    <w:rsid w:val="00C909AD"/>
    <w:rsid w:val="00C91288"/>
    <w:rsid w:val="00C9145D"/>
    <w:rsid w:val="00C927EE"/>
    <w:rsid w:val="00C95C1E"/>
    <w:rsid w:val="00C96871"/>
    <w:rsid w:val="00C96A16"/>
    <w:rsid w:val="00C96F6C"/>
    <w:rsid w:val="00C97E6A"/>
    <w:rsid w:val="00CA1578"/>
    <w:rsid w:val="00CA2588"/>
    <w:rsid w:val="00CA2985"/>
    <w:rsid w:val="00CA3561"/>
    <w:rsid w:val="00CA3D18"/>
    <w:rsid w:val="00CA4B29"/>
    <w:rsid w:val="00CA5E0B"/>
    <w:rsid w:val="00CA6F6C"/>
    <w:rsid w:val="00CA7440"/>
    <w:rsid w:val="00CA782E"/>
    <w:rsid w:val="00CA78A5"/>
    <w:rsid w:val="00CB1C3A"/>
    <w:rsid w:val="00CB65C9"/>
    <w:rsid w:val="00CB70DD"/>
    <w:rsid w:val="00CB7422"/>
    <w:rsid w:val="00CC0DF4"/>
    <w:rsid w:val="00CC2DFE"/>
    <w:rsid w:val="00CC4C36"/>
    <w:rsid w:val="00CC501B"/>
    <w:rsid w:val="00CC5DA2"/>
    <w:rsid w:val="00CD25DE"/>
    <w:rsid w:val="00CD304C"/>
    <w:rsid w:val="00CD3D9C"/>
    <w:rsid w:val="00CD5981"/>
    <w:rsid w:val="00CD7224"/>
    <w:rsid w:val="00CE013C"/>
    <w:rsid w:val="00CE0292"/>
    <w:rsid w:val="00CE197D"/>
    <w:rsid w:val="00CE469D"/>
    <w:rsid w:val="00CE4756"/>
    <w:rsid w:val="00CE4905"/>
    <w:rsid w:val="00CE6C7E"/>
    <w:rsid w:val="00CF0087"/>
    <w:rsid w:val="00CF0A4E"/>
    <w:rsid w:val="00CF1C85"/>
    <w:rsid w:val="00CF3858"/>
    <w:rsid w:val="00CF5428"/>
    <w:rsid w:val="00CF5640"/>
    <w:rsid w:val="00CF73DE"/>
    <w:rsid w:val="00CF7BB4"/>
    <w:rsid w:val="00D010FF"/>
    <w:rsid w:val="00D03561"/>
    <w:rsid w:val="00D03C8F"/>
    <w:rsid w:val="00D03F3A"/>
    <w:rsid w:val="00D04804"/>
    <w:rsid w:val="00D05346"/>
    <w:rsid w:val="00D057A7"/>
    <w:rsid w:val="00D07F7B"/>
    <w:rsid w:val="00D10801"/>
    <w:rsid w:val="00D1167A"/>
    <w:rsid w:val="00D1319F"/>
    <w:rsid w:val="00D1396B"/>
    <w:rsid w:val="00D144CF"/>
    <w:rsid w:val="00D2040C"/>
    <w:rsid w:val="00D21033"/>
    <w:rsid w:val="00D26D88"/>
    <w:rsid w:val="00D26F47"/>
    <w:rsid w:val="00D3018A"/>
    <w:rsid w:val="00D32C67"/>
    <w:rsid w:val="00D32DF7"/>
    <w:rsid w:val="00D33479"/>
    <w:rsid w:val="00D3500E"/>
    <w:rsid w:val="00D355F7"/>
    <w:rsid w:val="00D36D18"/>
    <w:rsid w:val="00D40E91"/>
    <w:rsid w:val="00D415C2"/>
    <w:rsid w:val="00D44258"/>
    <w:rsid w:val="00D45974"/>
    <w:rsid w:val="00D47F24"/>
    <w:rsid w:val="00D5075E"/>
    <w:rsid w:val="00D54719"/>
    <w:rsid w:val="00D54AEA"/>
    <w:rsid w:val="00D56F62"/>
    <w:rsid w:val="00D609FE"/>
    <w:rsid w:val="00D615ED"/>
    <w:rsid w:val="00D62C39"/>
    <w:rsid w:val="00D62E61"/>
    <w:rsid w:val="00D63033"/>
    <w:rsid w:val="00D63D20"/>
    <w:rsid w:val="00D64814"/>
    <w:rsid w:val="00D6483F"/>
    <w:rsid w:val="00D65B2A"/>
    <w:rsid w:val="00D65E3D"/>
    <w:rsid w:val="00D711AC"/>
    <w:rsid w:val="00D712C7"/>
    <w:rsid w:val="00D72AEB"/>
    <w:rsid w:val="00D73B44"/>
    <w:rsid w:val="00D77705"/>
    <w:rsid w:val="00D80771"/>
    <w:rsid w:val="00D8518B"/>
    <w:rsid w:val="00D87C18"/>
    <w:rsid w:val="00D935CF"/>
    <w:rsid w:val="00D943EE"/>
    <w:rsid w:val="00D95B14"/>
    <w:rsid w:val="00D96563"/>
    <w:rsid w:val="00D97A8C"/>
    <w:rsid w:val="00DA5AC8"/>
    <w:rsid w:val="00DA5FC4"/>
    <w:rsid w:val="00DA689A"/>
    <w:rsid w:val="00DA6C56"/>
    <w:rsid w:val="00DA6D85"/>
    <w:rsid w:val="00DA7BEB"/>
    <w:rsid w:val="00DB12CF"/>
    <w:rsid w:val="00DB1B5B"/>
    <w:rsid w:val="00DB2E08"/>
    <w:rsid w:val="00DB2F2A"/>
    <w:rsid w:val="00DB48A1"/>
    <w:rsid w:val="00DB5B64"/>
    <w:rsid w:val="00DC2A9A"/>
    <w:rsid w:val="00DC6C6E"/>
    <w:rsid w:val="00DD133A"/>
    <w:rsid w:val="00DD183A"/>
    <w:rsid w:val="00DD1C5E"/>
    <w:rsid w:val="00DD2ACB"/>
    <w:rsid w:val="00DD30B4"/>
    <w:rsid w:val="00DD5374"/>
    <w:rsid w:val="00DE0836"/>
    <w:rsid w:val="00DE104B"/>
    <w:rsid w:val="00DE3116"/>
    <w:rsid w:val="00DE367F"/>
    <w:rsid w:val="00DE3AE7"/>
    <w:rsid w:val="00DE474F"/>
    <w:rsid w:val="00DE577C"/>
    <w:rsid w:val="00DE6367"/>
    <w:rsid w:val="00DF130A"/>
    <w:rsid w:val="00DF2AD2"/>
    <w:rsid w:val="00E02F8A"/>
    <w:rsid w:val="00E050FA"/>
    <w:rsid w:val="00E05AB2"/>
    <w:rsid w:val="00E06592"/>
    <w:rsid w:val="00E06621"/>
    <w:rsid w:val="00E07329"/>
    <w:rsid w:val="00E135D1"/>
    <w:rsid w:val="00E1366C"/>
    <w:rsid w:val="00E1448B"/>
    <w:rsid w:val="00E162F2"/>
    <w:rsid w:val="00E165A6"/>
    <w:rsid w:val="00E16CD7"/>
    <w:rsid w:val="00E20499"/>
    <w:rsid w:val="00E21781"/>
    <w:rsid w:val="00E223CB"/>
    <w:rsid w:val="00E23978"/>
    <w:rsid w:val="00E24E45"/>
    <w:rsid w:val="00E25B59"/>
    <w:rsid w:val="00E3285C"/>
    <w:rsid w:val="00E3419E"/>
    <w:rsid w:val="00E346BF"/>
    <w:rsid w:val="00E373D5"/>
    <w:rsid w:val="00E407DA"/>
    <w:rsid w:val="00E414DD"/>
    <w:rsid w:val="00E44B7B"/>
    <w:rsid w:val="00E44D2D"/>
    <w:rsid w:val="00E4606D"/>
    <w:rsid w:val="00E467CA"/>
    <w:rsid w:val="00E46A65"/>
    <w:rsid w:val="00E569E9"/>
    <w:rsid w:val="00E57F51"/>
    <w:rsid w:val="00E6000F"/>
    <w:rsid w:val="00E6166C"/>
    <w:rsid w:val="00E63233"/>
    <w:rsid w:val="00E6366B"/>
    <w:rsid w:val="00E653AF"/>
    <w:rsid w:val="00E65775"/>
    <w:rsid w:val="00E65F90"/>
    <w:rsid w:val="00E6667A"/>
    <w:rsid w:val="00E6684C"/>
    <w:rsid w:val="00E66989"/>
    <w:rsid w:val="00E679A3"/>
    <w:rsid w:val="00E67DBC"/>
    <w:rsid w:val="00E70EEF"/>
    <w:rsid w:val="00E72959"/>
    <w:rsid w:val="00E8118D"/>
    <w:rsid w:val="00E81609"/>
    <w:rsid w:val="00E826E4"/>
    <w:rsid w:val="00E82D37"/>
    <w:rsid w:val="00E87ECD"/>
    <w:rsid w:val="00E910DD"/>
    <w:rsid w:val="00E92097"/>
    <w:rsid w:val="00E92157"/>
    <w:rsid w:val="00E92474"/>
    <w:rsid w:val="00E9289A"/>
    <w:rsid w:val="00E92EC3"/>
    <w:rsid w:val="00E93326"/>
    <w:rsid w:val="00E94992"/>
    <w:rsid w:val="00EA21BF"/>
    <w:rsid w:val="00EA5F13"/>
    <w:rsid w:val="00EA6301"/>
    <w:rsid w:val="00EA761C"/>
    <w:rsid w:val="00EB0639"/>
    <w:rsid w:val="00EB0882"/>
    <w:rsid w:val="00EB3D18"/>
    <w:rsid w:val="00EB3D58"/>
    <w:rsid w:val="00EC0EC1"/>
    <w:rsid w:val="00EC309F"/>
    <w:rsid w:val="00EC312A"/>
    <w:rsid w:val="00EC45C8"/>
    <w:rsid w:val="00EC63C5"/>
    <w:rsid w:val="00ED1301"/>
    <w:rsid w:val="00ED1DBB"/>
    <w:rsid w:val="00ED6AC3"/>
    <w:rsid w:val="00ED7D9B"/>
    <w:rsid w:val="00EE1803"/>
    <w:rsid w:val="00EE23D5"/>
    <w:rsid w:val="00EE4D81"/>
    <w:rsid w:val="00EF3DED"/>
    <w:rsid w:val="00EF6247"/>
    <w:rsid w:val="00F02354"/>
    <w:rsid w:val="00F03321"/>
    <w:rsid w:val="00F07722"/>
    <w:rsid w:val="00F11C52"/>
    <w:rsid w:val="00F12DC3"/>
    <w:rsid w:val="00F139E0"/>
    <w:rsid w:val="00F1571F"/>
    <w:rsid w:val="00F15E29"/>
    <w:rsid w:val="00F1777E"/>
    <w:rsid w:val="00F22417"/>
    <w:rsid w:val="00F234F7"/>
    <w:rsid w:val="00F2477E"/>
    <w:rsid w:val="00F2521B"/>
    <w:rsid w:val="00F307C9"/>
    <w:rsid w:val="00F309D0"/>
    <w:rsid w:val="00F3245C"/>
    <w:rsid w:val="00F327D1"/>
    <w:rsid w:val="00F3313E"/>
    <w:rsid w:val="00F3314F"/>
    <w:rsid w:val="00F35B26"/>
    <w:rsid w:val="00F401F7"/>
    <w:rsid w:val="00F40CA2"/>
    <w:rsid w:val="00F41F63"/>
    <w:rsid w:val="00F456F9"/>
    <w:rsid w:val="00F462C3"/>
    <w:rsid w:val="00F510B5"/>
    <w:rsid w:val="00F531D0"/>
    <w:rsid w:val="00F53369"/>
    <w:rsid w:val="00F565A4"/>
    <w:rsid w:val="00F56D59"/>
    <w:rsid w:val="00F57453"/>
    <w:rsid w:val="00F57CA5"/>
    <w:rsid w:val="00F60180"/>
    <w:rsid w:val="00F60BB6"/>
    <w:rsid w:val="00F61064"/>
    <w:rsid w:val="00F62AF0"/>
    <w:rsid w:val="00F640F4"/>
    <w:rsid w:val="00F66504"/>
    <w:rsid w:val="00F66716"/>
    <w:rsid w:val="00F70AB0"/>
    <w:rsid w:val="00F71A18"/>
    <w:rsid w:val="00F721B1"/>
    <w:rsid w:val="00F732B3"/>
    <w:rsid w:val="00F74498"/>
    <w:rsid w:val="00F763DF"/>
    <w:rsid w:val="00F76B04"/>
    <w:rsid w:val="00F80444"/>
    <w:rsid w:val="00F82052"/>
    <w:rsid w:val="00F83929"/>
    <w:rsid w:val="00F83B92"/>
    <w:rsid w:val="00F85247"/>
    <w:rsid w:val="00F871B7"/>
    <w:rsid w:val="00F90781"/>
    <w:rsid w:val="00F90D4C"/>
    <w:rsid w:val="00F91D47"/>
    <w:rsid w:val="00F934B2"/>
    <w:rsid w:val="00F94B3F"/>
    <w:rsid w:val="00F97487"/>
    <w:rsid w:val="00F97995"/>
    <w:rsid w:val="00F97C84"/>
    <w:rsid w:val="00FA21C3"/>
    <w:rsid w:val="00FA2FF7"/>
    <w:rsid w:val="00FA362E"/>
    <w:rsid w:val="00FA4C8B"/>
    <w:rsid w:val="00FA4ECC"/>
    <w:rsid w:val="00FA6D80"/>
    <w:rsid w:val="00FB1731"/>
    <w:rsid w:val="00FB1859"/>
    <w:rsid w:val="00FB6349"/>
    <w:rsid w:val="00FB664D"/>
    <w:rsid w:val="00FC0CED"/>
    <w:rsid w:val="00FC259C"/>
    <w:rsid w:val="00FC282A"/>
    <w:rsid w:val="00FC5671"/>
    <w:rsid w:val="00FC70F5"/>
    <w:rsid w:val="00FD00C6"/>
    <w:rsid w:val="00FD0202"/>
    <w:rsid w:val="00FD331C"/>
    <w:rsid w:val="00FD36D0"/>
    <w:rsid w:val="00FD5798"/>
    <w:rsid w:val="00FD649D"/>
    <w:rsid w:val="00FD773D"/>
    <w:rsid w:val="00FD7802"/>
    <w:rsid w:val="00FD7E2C"/>
    <w:rsid w:val="00FE0021"/>
    <w:rsid w:val="00FE2120"/>
    <w:rsid w:val="00FE4463"/>
    <w:rsid w:val="00FE5DBD"/>
    <w:rsid w:val="00FE7069"/>
    <w:rsid w:val="00FF028A"/>
    <w:rsid w:val="00FF3CBB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86C4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6F8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E1366C"/>
    <w:pPr>
      <w:widowControl w:val="0"/>
      <w:spacing w:before="360" w:after="120"/>
      <w:ind w:firstLine="284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B166F8"/>
    <w:pPr>
      <w:keepNext/>
      <w:ind w:left="-567" w:right="848" w:firstLine="283"/>
      <w:jc w:val="center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B166F8"/>
    <w:pPr>
      <w:keepNext/>
      <w:suppressAutoHyphens/>
      <w:autoSpaceDE w:val="0"/>
      <w:autoSpaceDN w:val="0"/>
      <w:adjustRightInd w:val="0"/>
      <w:ind w:right="81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B166F8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B166F8"/>
    <w:pPr>
      <w:keepNext/>
      <w:widowControl w:val="0"/>
      <w:ind w:firstLine="360"/>
      <w:jc w:val="both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rsid w:val="00B166F8"/>
    <w:pPr>
      <w:ind w:firstLine="284"/>
      <w:jc w:val="both"/>
    </w:pPr>
    <w:rPr>
      <w:sz w:val="22"/>
      <w:szCs w:val="20"/>
    </w:rPr>
  </w:style>
  <w:style w:type="paragraph" w:styleId="a3">
    <w:name w:val="Body Text Indent"/>
    <w:basedOn w:val="a"/>
    <w:rsid w:val="00B166F8"/>
    <w:pPr>
      <w:widowControl w:val="0"/>
      <w:spacing w:line="260" w:lineRule="exact"/>
      <w:ind w:right="-3" w:firstLine="283"/>
      <w:jc w:val="both"/>
    </w:pPr>
    <w:rPr>
      <w:bCs/>
    </w:rPr>
  </w:style>
  <w:style w:type="paragraph" w:styleId="a4">
    <w:name w:val="Title"/>
    <w:basedOn w:val="a"/>
    <w:link w:val="a5"/>
    <w:qFormat/>
    <w:rsid w:val="00B166F8"/>
    <w:pPr>
      <w:jc w:val="center"/>
    </w:pPr>
    <w:rPr>
      <w:b/>
      <w:bCs/>
    </w:rPr>
  </w:style>
  <w:style w:type="paragraph" w:styleId="20">
    <w:name w:val="Body Text Indent 2"/>
    <w:basedOn w:val="a"/>
    <w:rsid w:val="00B166F8"/>
    <w:pPr>
      <w:widowControl w:val="0"/>
      <w:ind w:firstLine="283"/>
      <w:jc w:val="both"/>
    </w:pPr>
    <w:rPr>
      <w:bCs/>
    </w:rPr>
  </w:style>
  <w:style w:type="paragraph" w:styleId="a6">
    <w:name w:val="Body Text"/>
    <w:basedOn w:val="a"/>
    <w:rsid w:val="00B166F8"/>
    <w:pPr>
      <w:jc w:val="both"/>
    </w:pPr>
  </w:style>
  <w:style w:type="paragraph" w:styleId="21">
    <w:name w:val="Body Text 2"/>
    <w:basedOn w:val="a"/>
    <w:rsid w:val="00B166F8"/>
    <w:pPr>
      <w:widowControl w:val="0"/>
      <w:ind w:right="-3"/>
      <w:jc w:val="both"/>
    </w:pPr>
    <w:rPr>
      <w:bCs/>
      <w:i/>
      <w:iCs/>
    </w:rPr>
  </w:style>
  <w:style w:type="paragraph" w:customStyle="1" w:styleId="210">
    <w:name w:val="Основной текст 21"/>
    <w:basedOn w:val="a"/>
    <w:rsid w:val="00B166F8"/>
    <w:pPr>
      <w:spacing w:line="216" w:lineRule="exact"/>
      <w:ind w:firstLine="284"/>
      <w:jc w:val="both"/>
    </w:pPr>
    <w:rPr>
      <w:rFonts w:ascii="Arial" w:hAnsi="Arial"/>
      <w:sz w:val="18"/>
      <w:szCs w:val="20"/>
    </w:rPr>
  </w:style>
  <w:style w:type="paragraph" w:styleId="a7">
    <w:name w:val="footer"/>
    <w:basedOn w:val="a"/>
    <w:rsid w:val="00B166F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166F8"/>
  </w:style>
  <w:style w:type="paragraph" w:styleId="a9">
    <w:name w:val="header"/>
    <w:basedOn w:val="a"/>
    <w:rsid w:val="00B166F8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B16D75"/>
    <w:rPr>
      <w:rFonts w:ascii="Tahoma" w:hAnsi="Tahoma" w:cs="Tahoma"/>
      <w:sz w:val="16"/>
      <w:szCs w:val="16"/>
    </w:rPr>
  </w:style>
  <w:style w:type="character" w:styleId="ab">
    <w:name w:val="annotation reference"/>
    <w:semiHidden/>
    <w:rsid w:val="003C248A"/>
    <w:rPr>
      <w:sz w:val="16"/>
      <w:szCs w:val="16"/>
    </w:rPr>
  </w:style>
  <w:style w:type="paragraph" w:styleId="ac">
    <w:name w:val="annotation text"/>
    <w:basedOn w:val="a"/>
    <w:semiHidden/>
    <w:rsid w:val="003C248A"/>
    <w:rPr>
      <w:sz w:val="20"/>
      <w:szCs w:val="20"/>
    </w:rPr>
  </w:style>
  <w:style w:type="paragraph" w:styleId="ad">
    <w:name w:val="annotation subject"/>
    <w:basedOn w:val="ac"/>
    <w:next w:val="ac"/>
    <w:semiHidden/>
    <w:rsid w:val="003C248A"/>
    <w:rPr>
      <w:b/>
      <w:bCs/>
    </w:rPr>
  </w:style>
  <w:style w:type="paragraph" w:customStyle="1" w:styleId="bodytext2">
    <w:name w:val="bodytext2"/>
    <w:basedOn w:val="a"/>
    <w:rsid w:val="002E52C4"/>
    <w:pPr>
      <w:spacing w:before="100" w:beforeAutospacing="1" w:after="100" w:afterAutospacing="1"/>
    </w:pPr>
  </w:style>
  <w:style w:type="paragraph" w:customStyle="1" w:styleId="Text">
    <w:name w:val="Text"/>
    <w:rsid w:val="002E52C4"/>
    <w:pPr>
      <w:widowControl w:val="0"/>
      <w:spacing w:line="210" w:lineRule="atLeast"/>
      <w:ind w:firstLine="454"/>
      <w:jc w:val="both"/>
    </w:pPr>
  </w:style>
  <w:style w:type="paragraph" w:customStyle="1" w:styleId="ae">
    <w:name w:val="Знак Знак"/>
    <w:basedOn w:val="a"/>
    <w:rsid w:val="00D40E91"/>
    <w:pPr>
      <w:spacing w:after="160" w:line="240" w:lineRule="exact"/>
    </w:pPr>
    <w:rPr>
      <w:rFonts w:ascii="Verdana" w:hAnsi="Verdana" w:cs="Verdana"/>
      <w:sz w:val="20"/>
      <w:szCs w:val="20"/>
      <w:lang w:val="en-GB" w:eastAsia="en-US"/>
    </w:rPr>
  </w:style>
  <w:style w:type="paragraph" w:styleId="af">
    <w:name w:val="No Spacing"/>
    <w:uiPriority w:val="1"/>
    <w:qFormat/>
    <w:rsid w:val="00E25B59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566238"/>
    <w:rPr>
      <w:b/>
      <w:sz w:val="24"/>
    </w:rPr>
  </w:style>
  <w:style w:type="paragraph" w:styleId="af0">
    <w:name w:val="List Paragraph"/>
    <w:basedOn w:val="a"/>
    <w:uiPriority w:val="34"/>
    <w:qFormat/>
    <w:rsid w:val="002F360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Revision"/>
    <w:hidden/>
    <w:uiPriority w:val="99"/>
    <w:semiHidden/>
    <w:rsid w:val="00F60BB6"/>
    <w:rPr>
      <w:sz w:val="24"/>
      <w:szCs w:val="24"/>
      <w:lang w:val="uk-UA"/>
    </w:rPr>
  </w:style>
  <w:style w:type="table" w:styleId="af2">
    <w:name w:val="Table Grid"/>
    <w:basedOn w:val="a1"/>
    <w:uiPriority w:val="59"/>
    <w:rsid w:val="003E4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193AEA"/>
    <w:pPr>
      <w:widowControl w:val="0"/>
      <w:snapToGrid w:val="0"/>
    </w:pPr>
  </w:style>
  <w:style w:type="character" w:customStyle="1" w:styleId="hps">
    <w:name w:val="hps"/>
    <w:basedOn w:val="a0"/>
    <w:rsid w:val="001939E0"/>
  </w:style>
  <w:style w:type="character" w:styleId="af3">
    <w:name w:val="Hyperlink"/>
    <w:rsid w:val="00E05AB2"/>
    <w:rPr>
      <w:color w:val="0000FF"/>
      <w:u w:val="single"/>
    </w:rPr>
  </w:style>
  <w:style w:type="character" w:styleId="af4">
    <w:name w:val="Strong"/>
    <w:qFormat/>
    <w:rsid w:val="00BC598F"/>
    <w:rPr>
      <w:b/>
      <w:bCs/>
    </w:rPr>
  </w:style>
  <w:style w:type="character" w:customStyle="1" w:styleId="apple-converted-space">
    <w:name w:val="apple-converted-space"/>
    <w:basedOn w:val="a0"/>
    <w:rsid w:val="00CE4905"/>
  </w:style>
  <w:style w:type="character" w:customStyle="1" w:styleId="a5">
    <w:name w:val="Название Знак"/>
    <w:basedOn w:val="a0"/>
    <w:link w:val="a4"/>
    <w:rsid w:val="004A5689"/>
    <w:rPr>
      <w:b/>
      <w:bCs/>
      <w:sz w:val="24"/>
      <w:szCs w:val="24"/>
      <w:lang w:val="uk-UA"/>
    </w:rPr>
  </w:style>
  <w:style w:type="paragraph" w:styleId="af5">
    <w:name w:val="Normal (Web)"/>
    <w:basedOn w:val="a"/>
    <w:uiPriority w:val="99"/>
    <w:semiHidden/>
    <w:unhideWhenUsed/>
    <w:rsid w:val="005C7847"/>
    <w:pPr>
      <w:spacing w:before="100" w:beforeAutospacing="1" w:after="100" w:afterAutospacing="1"/>
    </w:pPr>
    <w:rPr>
      <w:rFonts w:eastAsiaTheme="minorEastAsia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6F8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E1366C"/>
    <w:pPr>
      <w:widowControl w:val="0"/>
      <w:spacing w:before="360" w:after="120"/>
      <w:ind w:firstLine="284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B166F8"/>
    <w:pPr>
      <w:keepNext/>
      <w:ind w:left="-567" w:right="848" w:firstLine="283"/>
      <w:jc w:val="center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B166F8"/>
    <w:pPr>
      <w:keepNext/>
      <w:suppressAutoHyphens/>
      <w:autoSpaceDE w:val="0"/>
      <w:autoSpaceDN w:val="0"/>
      <w:adjustRightInd w:val="0"/>
      <w:ind w:right="81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B166F8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B166F8"/>
    <w:pPr>
      <w:keepNext/>
      <w:widowControl w:val="0"/>
      <w:ind w:firstLine="360"/>
      <w:jc w:val="both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rsid w:val="00B166F8"/>
    <w:pPr>
      <w:ind w:firstLine="284"/>
      <w:jc w:val="both"/>
    </w:pPr>
    <w:rPr>
      <w:sz w:val="22"/>
      <w:szCs w:val="20"/>
    </w:rPr>
  </w:style>
  <w:style w:type="paragraph" w:styleId="a3">
    <w:name w:val="Body Text Indent"/>
    <w:basedOn w:val="a"/>
    <w:rsid w:val="00B166F8"/>
    <w:pPr>
      <w:widowControl w:val="0"/>
      <w:spacing w:line="260" w:lineRule="exact"/>
      <w:ind w:right="-3" w:firstLine="283"/>
      <w:jc w:val="both"/>
    </w:pPr>
    <w:rPr>
      <w:bCs/>
    </w:rPr>
  </w:style>
  <w:style w:type="paragraph" w:styleId="a4">
    <w:name w:val="Title"/>
    <w:basedOn w:val="a"/>
    <w:link w:val="a5"/>
    <w:qFormat/>
    <w:rsid w:val="00B166F8"/>
    <w:pPr>
      <w:jc w:val="center"/>
    </w:pPr>
    <w:rPr>
      <w:b/>
      <w:bCs/>
    </w:rPr>
  </w:style>
  <w:style w:type="paragraph" w:styleId="20">
    <w:name w:val="Body Text Indent 2"/>
    <w:basedOn w:val="a"/>
    <w:rsid w:val="00B166F8"/>
    <w:pPr>
      <w:widowControl w:val="0"/>
      <w:ind w:firstLine="283"/>
      <w:jc w:val="both"/>
    </w:pPr>
    <w:rPr>
      <w:bCs/>
    </w:rPr>
  </w:style>
  <w:style w:type="paragraph" w:styleId="a6">
    <w:name w:val="Body Text"/>
    <w:basedOn w:val="a"/>
    <w:rsid w:val="00B166F8"/>
    <w:pPr>
      <w:jc w:val="both"/>
    </w:pPr>
  </w:style>
  <w:style w:type="paragraph" w:styleId="21">
    <w:name w:val="Body Text 2"/>
    <w:basedOn w:val="a"/>
    <w:rsid w:val="00B166F8"/>
    <w:pPr>
      <w:widowControl w:val="0"/>
      <w:ind w:right="-3"/>
      <w:jc w:val="both"/>
    </w:pPr>
    <w:rPr>
      <w:bCs/>
      <w:i/>
      <w:iCs/>
    </w:rPr>
  </w:style>
  <w:style w:type="paragraph" w:customStyle="1" w:styleId="210">
    <w:name w:val="Основной текст 21"/>
    <w:basedOn w:val="a"/>
    <w:rsid w:val="00B166F8"/>
    <w:pPr>
      <w:spacing w:line="216" w:lineRule="exact"/>
      <w:ind w:firstLine="284"/>
      <w:jc w:val="both"/>
    </w:pPr>
    <w:rPr>
      <w:rFonts w:ascii="Arial" w:hAnsi="Arial"/>
      <w:sz w:val="18"/>
      <w:szCs w:val="20"/>
    </w:rPr>
  </w:style>
  <w:style w:type="paragraph" w:styleId="a7">
    <w:name w:val="footer"/>
    <w:basedOn w:val="a"/>
    <w:rsid w:val="00B166F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166F8"/>
  </w:style>
  <w:style w:type="paragraph" w:styleId="a9">
    <w:name w:val="header"/>
    <w:basedOn w:val="a"/>
    <w:rsid w:val="00B166F8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B16D75"/>
    <w:rPr>
      <w:rFonts w:ascii="Tahoma" w:hAnsi="Tahoma" w:cs="Tahoma"/>
      <w:sz w:val="16"/>
      <w:szCs w:val="16"/>
    </w:rPr>
  </w:style>
  <w:style w:type="character" w:styleId="ab">
    <w:name w:val="annotation reference"/>
    <w:semiHidden/>
    <w:rsid w:val="003C248A"/>
    <w:rPr>
      <w:sz w:val="16"/>
      <w:szCs w:val="16"/>
    </w:rPr>
  </w:style>
  <w:style w:type="paragraph" w:styleId="ac">
    <w:name w:val="annotation text"/>
    <w:basedOn w:val="a"/>
    <w:semiHidden/>
    <w:rsid w:val="003C248A"/>
    <w:rPr>
      <w:sz w:val="20"/>
      <w:szCs w:val="20"/>
    </w:rPr>
  </w:style>
  <w:style w:type="paragraph" w:styleId="ad">
    <w:name w:val="annotation subject"/>
    <w:basedOn w:val="ac"/>
    <w:next w:val="ac"/>
    <w:semiHidden/>
    <w:rsid w:val="003C248A"/>
    <w:rPr>
      <w:b/>
      <w:bCs/>
    </w:rPr>
  </w:style>
  <w:style w:type="paragraph" w:customStyle="1" w:styleId="bodytext2">
    <w:name w:val="bodytext2"/>
    <w:basedOn w:val="a"/>
    <w:rsid w:val="002E52C4"/>
    <w:pPr>
      <w:spacing w:before="100" w:beforeAutospacing="1" w:after="100" w:afterAutospacing="1"/>
    </w:pPr>
  </w:style>
  <w:style w:type="paragraph" w:customStyle="1" w:styleId="Text">
    <w:name w:val="Text"/>
    <w:rsid w:val="002E52C4"/>
    <w:pPr>
      <w:widowControl w:val="0"/>
      <w:spacing w:line="210" w:lineRule="atLeast"/>
      <w:ind w:firstLine="454"/>
      <w:jc w:val="both"/>
    </w:pPr>
  </w:style>
  <w:style w:type="paragraph" w:customStyle="1" w:styleId="ae">
    <w:name w:val="Знак Знак"/>
    <w:basedOn w:val="a"/>
    <w:rsid w:val="00D40E91"/>
    <w:pPr>
      <w:spacing w:after="160" w:line="240" w:lineRule="exact"/>
    </w:pPr>
    <w:rPr>
      <w:rFonts w:ascii="Verdana" w:hAnsi="Verdana" w:cs="Verdana"/>
      <w:sz w:val="20"/>
      <w:szCs w:val="20"/>
      <w:lang w:val="en-GB" w:eastAsia="en-US"/>
    </w:rPr>
  </w:style>
  <w:style w:type="paragraph" w:styleId="af">
    <w:name w:val="No Spacing"/>
    <w:uiPriority w:val="1"/>
    <w:qFormat/>
    <w:rsid w:val="00E25B59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566238"/>
    <w:rPr>
      <w:b/>
      <w:sz w:val="24"/>
    </w:rPr>
  </w:style>
  <w:style w:type="paragraph" w:styleId="af0">
    <w:name w:val="List Paragraph"/>
    <w:basedOn w:val="a"/>
    <w:uiPriority w:val="34"/>
    <w:qFormat/>
    <w:rsid w:val="002F360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Revision"/>
    <w:hidden/>
    <w:uiPriority w:val="99"/>
    <w:semiHidden/>
    <w:rsid w:val="00F60BB6"/>
    <w:rPr>
      <w:sz w:val="24"/>
      <w:szCs w:val="24"/>
      <w:lang w:val="uk-UA"/>
    </w:rPr>
  </w:style>
  <w:style w:type="table" w:styleId="af2">
    <w:name w:val="Table Grid"/>
    <w:basedOn w:val="a1"/>
    <w:uiPriority w:val="59"/>
    <w:rsid w:val="003E4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193AEA"/>
    <w:pPr>
      <w:widowControl w:val="0"/>
      <w:snapToGrid w:val="0"/>
    </w:pPr>
  </w:style>
  <w:style w:type="character" w:customStyle="1" w:styleId="hps">
    <w:name w:val="hps"/>
    <w:basedOn w:val="a0"/>
    <w:rsid w:val="001939E0"/>
  </w:style>
  <w:style w:type="character" w:styleId="af3">
    <w:name w:val="Hyperlink"/>
    <w:rsid w:val="00E05AB2"/>
    <w:rPr>
      <w:color w:val="0000FF"/>
      <w:u w:val="single"/>
    </w:rPr>
  </w:style>
  <w:style w:type="character" w:styleId="af4">
    <w:name w:val="Strong"/>
    <w:qFormat/>
    <w:rsid w:val="00BC598F"/>
    <w:rPr>
      <w:b/>
      <w:bCs/>
    </w:rPr>
  </w:style>
  <w:style w:type="character" w:customStyle="1" w:styleId="apple-converted-space">
    <w:name w:val="apple-converted-space"/>
    <w:basedOn w:val="a0"/>
    <w:rsid w:val="00CE4905"/>
  </w:style>
  <w:style w:type="character" w:customStyle="1" w:styleId="a5">
    <w:name w:val="Название Знак"/>
    <w:basedOn w:val="a0"/>
    <w:link w:val="a4"/>
    <w:rsid w:val="004A5689"/>
    <w:rPr>
      <w:b/>
      <w:bCs/>
      <w:sz w:val="24"/>
      <w:szCs w:val="24"/>
      <w:lang w:val="uk-UA"/>
    </w:rPr>
  </w:style>
  <w:style w:type="paragraph" w:styleId="af5">
    <w:name w:val="Normal (Web)"/>
    <w:basedOn w:val="a"/>
    <w:uiPriority w:val="99"/>
    <w:semiHidden/>
    <w:unhideWhenUsed/>
    <w:rsid w:val="005C7847"/>
    <w:pPr>
      <w:spacing w:before="100" w:beforeAutospacing="1" w:after="100" w:afterAutospacing="1"/>
    </w:pPr>
    <w:rPr>
      <w:rFonts w:eastAsiaTheme="minorEastAsia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9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248AD-6F07-410D-A5C2-FBD30E73F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7634</Words>
  <Characters>43518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НЕФТЕПРОДУКТОВ  №</vt:lpstr>
    </vt:vector>
  </TitlesOfParts>
  <Company>TNK-BP Ukraine</Company>
  <LinksUpToDate>false</LinksUpToDate>
  <CharactersWithSpaces>51050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НЕФТЕПРОДУКТОВ  №</dc:title>
  <dc:creator>1c-service</dc:creator>
  <cp:lastModifiedBy>Пользователь Windows</cp:lastModifiedBy>
  <cp:revision>6</cp:revision>
  <cp:lastPrinted>2017-05-13T07:06:00Z</cp:lastPrinted>
  <dcterms:created xsi:type="dcterms:W3CDTF">2017-05-24T10:16:00Z</dcterms:created>
  <dcterms:modified xsi:type="dcterms:W3CDTF">2018-09-25T09:10:00Z</dcterms:modified>
</cp:coreProperties>
</file>